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5AECD" w14:textId="77777777" w:rsidR="00872D9C" w:rsidRDefault="00000000">
      <w:pPr>
        <w:pStyle w:val="Corpsdetexte"/>
        <w:ind w:left="165"/>
        <w:rPr>
          <w:sz w:val="20"/>
        </w:rPr>
      </w:pPr>
      <w:r>
        <w:rPr>
          <w:noProof/>
          <w:sz w:val="20"/>
        </w:rPr>
        <mc:AlternateContent>
          <mc:Choice Requires="wps">
            <w:drawing>
              <wp:anchor distT="0" distB="0" distL="0" distR="0" simplePos="0" relativeHeight="15729664" behindDoc="0" locked="0" layoutInCell="1" allowOverlap="1" wp14:anchorId="05C753E8" wp14:editId="4AEAA7AC">
                <wp:simplePos x="0" y="0"/>
                <wp:positionH relativeFrom="page">
                  <wp:posOffset>270575</wp:posOffset>
                </wp:positionH>
                <wp:positionV relativeFrom="page">
                  <wp:posOffset>1118555</wp:posOffset>
                </wp:positionV>
                <wp:extent cx="146050" cy="92100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4821BD03" w14:textId="77777777" w:rsidR="00872D9C" w:rsidRDefault="00000000">
                            <w:pPr>
                              <w:spacing w:before="14"/>
                              <w:ind w:left="20"/>
                              <w:rPr>
                                <w:rFonts w:ascii="Arial MT" w:hAnsi="Arial MT"/>
                                <w:sz w:val="17"/>
                              </w:rPr>
                            </w:pPr>
                            <w:r>
                              <w:rPr>
                                <w:rFonts w:ascii="Arial MT" w:hAnsi="Arial MT"/>
                                <w:color w:val="3F3F3F"/>
                                <w:sz w:val="17"/>
                              </w:rPr>
                              <w:t>Veuillez</w:t>
                            </w:r>
                            <w:r>
                              <w:rPr>
                                <w:rFonts w:ascii="Arial MT" w:hAnsi="Arial MT"/>
                                <w:color w:val="3F3F3F"/>
                                <w:spacing w:val="-6"/>
                                <w:sz w:val="17"/>
                              </w:rPr>
                              <w:t xml:space="preserve"> </w:t>
                            </w:r>
                            <w:r>
                              <w:rPr>
                                <w:rFonts w:ascii="Arial MT" w:hAnsi="Arial MT"/>
                                <w:color w:val="3F3F3F"/>
                                <w:sz w:val="17"/>
                              </w:rPr>
                              <w:t>noter</w:t>
                            </w:r>
                            <w:r>
                              <w:rPr>
                                <w:rFonts w:ascii="Arial MT" w:hAnsi="Arial MT"/>
                                <w:color w:val="3F3F3F"/>
                                <w:spacing w:val="-5"/>
                                <w:sz w:val="17"/>
                              </w:rPr>
                              <w:t xml:space="preserve"> </w:t>
                            </w:r>
                            <w:r>
                              <w:rPr>
                                <w:rFonts w:ascii="Arial MT" w:hAnsi="Arial MT"/>
                                <w:color w:val="3F3F3F"/>
                                <w:sz w:val="17"/>
                              </w:rPr>
                              <w:t>qu’il</w:t>
                            </w:r>
                            <w:r>
                              <w:rPr>
                                <w:rFonts w:ascii="Arial MT" w:hAnsi="Arial MT"/>
                                <w:color w:val="3F3F3F"/>
                                <w:spacing w:val="-6"/>
                                <w:sz w:val="17"/>
                              </w:rPr>
                              <w:t xml:space="preserve"> </w:t>
                            </w:r>
                            <w:r>
                              <w:rPr>
                                <w:rFonts w:ascii="Arial MT" w:hAnsi="Arial MT"/>
                                <w:color w:val="3F3F3F"/>
                                <w:sz w:val="17"/>
                              </w:rPr>
                              <w:t>s’agit</w:t>
                            </w:r>
                            <w:r>
                              <w:rPr>
                                <w:rFonts w:ascii="Arial MT" w:hAnsi="Arial MT"/>
                                <w:color w:val="3F3F3F"/>
                                <w:spacing w:val="-5"/>
                                <w:sz w:val="17"/>
                              </w:rPr>
                              <w:t xml:space="preserve"> </w:t>
                            </w:r>
                            <w:r>
                              <w:rPr>
                                <w:rFonts w:ascii="Arial MT" w:hAnsi="Arial MT"/>
                                <w:color w:val="3F3F3F"/>
                                <w:sz w:val="17"/>
                              </w:rPr>
                              <w:t>d’une</w:t>
                            </w:r>
                            <w:r>
                              <w:rPr>
                                <w:rFonts w:ascii="Arial MT" w:hAnsi="Arial MT"/>
                                <w:color w:val="3F3F3F"/>
                                <w:spacing w:val="-6"/>
                                <w:sz w:val="17"/>
                              </w:rPr>
                              <w:t xml:space="preserve"> </w:t>
                            </w:r>
                            <w:r>
                              <w:rPr>
                                <w:rFonts w:ascii="Arial MT" w:hAnsi="Arial MT"/>
                                <w:color w:val="3F3F3F"/>
                                <w:sz w:val="17"/>
                              </w:rPr>
                              <w:t>traduction</w:t>
                            </w:r>
                            <w:r>
                              <w:rPr>
                                <w:rFonts w:ascii="Arial MT" w:hAnsi="Arial MT"/>
                                <w:color w:val="3F3F3F"/>
                                <w:spacing w:val="-5"/>
                                <w:sz w:val="17"/>
                              </w:rPr>
                              <w:t xml:space="preserve"> </w:t>
                            </w:r>
                            <w:r>
                              <w:rPr>
                                <w:rFonts w:ascii="Arial MT" w:hAnsi="Arial MT"/>
                                <w:color w:val="3F3F3F"/>
                                <w:sz w:val="17"/>
                              </w:rPr>
                              <w:t>automatique</w:t>
                            </w:r>
                            <w:r>
                              <w:rPr>
                                <w:rFonts w:ascii="Arial MT" w:hAnsi="Arial MT"/>
                                <w:color w:val="3F3F3F"/>
                                <w:spacing w:val="-6"/>
                                <w:sz w:val="17"/>
                              </w:rPr>
                              <w:t xml:space="preserve"> </w:t>
                            </w:r>
                            <w:r>
                              <w:rPr>
                                <w:rFonts w:ascii="Arial MT" w:hAnsi="Arial MT"/>
                                <w:color w:val="3F3F3F"/>
                                <w:sz w:val="17"/>
                              </w:rPr>
                              <w:t>fournie</w:t>
                            </w:r>
                            <w:r>
                              <w:rPr>
                                <w:rFonts w:ascii="Arial MT" w:hAnsi="Arial MT"/>
                                <w:color w:val="3F3F3F"/>
                                <w:spacing w:val="-5"/>
                                <w:sz w:val="17"/>
                              </w:rPr>
                              <w:t xml:space="preserve"> </w:t>
                            </w:r>
                            <w:r>
                              <w:rPr>
                                <w:rFonts w:ascii="Arial MT" w:hAnsi="Arial MT"/>
                                <w:color w:val="3F3F3F"/>
                                <w:sz w:val="17"/>
                              </w:rPr>
                              <w:t>uniquement</w:t>
                            </w:r>
                            <w:r>
                              <w:rPr>
                                <w:rFonts w:ascii="Arial MT" w:hAnsi="Arial MT"/>
                                <w:color w:val="3F3F3F"/>
                                <w:spacing w:val="-6"/>
                                <w:sz w:val="17"/>
                              </w:rPr>
                              <w:t xml:space="preserve"> </w:t>
                            </w:r>
                            <w:r>
                              <w:rPr>
                                <w:rFonts w:ascii="Arial MT" w:hAnsi="Arial MT"/>
                                <w:color w:val="3F3F3F"/>
                                <w:sz w:val="17"/>
                              </w:rPr>
                              <w:t>pour</w:t>
                            </w:r>
                            <w:r>
                              <w:rPr>
                                <w:rFonts w:ascii="Arial MT" w:hAnsi="Arial MT"/>
                                <w:color w:val="3F3F3F"/>
                                <w:spacing w:val="-5"/>
                                <w:sz w:val="17"/>
                              </w:rPr>
                              <w:t xml:space="preserve"> </w:t>
                            </w:r>
                            <w:r>
                              <w:rPr>
                                <w:rFonts w:ascii="Arial MT" w:hAnsi="Arial MT"/>
                                <w:color w:val="3F3F3F"/>
                                <w:sz w:val="17"/>
                              </w:rPr>
                              <w:t>information.</w:t>
                            </w:r>
                            <w:r>
                              <w:rPr>
                                <w:rFonts w:ascii="Arial MT" w:hAnsi="Arial MT"/>
                                <w:color w:val="3F3F3F"/>
                                <w:spacing w:val="-6"/>
                                <w:sz w:val="17"/>
                              </w:rPr>
                              <w:t xml:space="preserve"> </w:t>
                            </w:r>
                            <w:r>
                              <w:rPr>
                                <w:rFonts w:ascii="Arial MT" w:hAnsi="Arial MT"/>
                                <w:color w:val="3F3F3F"/>
                                <w:sz w:val="17"/>
                              </w:rPr>
                              <w:t>Il</w:t>
                            </w:r>
                            <w:r>
                              <w:rPr>
                                <w:rFonts w:ascii="Arial MT" w:hAnsi="Arial MT"/>
                                <w:color w:val="3F3F3F"/>
                                <w:spacing w:val="-5"/>
                                <w:sz w:val="17"/>
                              </w:rPr>
                              <w:t xml:space="preserve"> </w:t>
                            </w:r>
                            <w:r>
                              <w:rPr>
                                <w:rFonts w:ascii="Arial MT" w:hAnsi="Arial MT"/>
                                <w:color w:val="3F3F3F"/>
                                <w:sz w:val="17"/>
                              </w:rPr>
                              <w:t>ne</w:t>
                            </w:r>
                            <w:r>
                              <w:rPr>
                                <w:rFonts w:ascii="Arial MT" w:hAnsi="Arial MT"/>
                                <w:color w:val="3F3F3F"/>
                                <w:spacing w:val="-6"/>
                                <w:sz w:val="17"/>
                              </w:rPr>
                              <w:t xml:space="preserve"> </w:t>
                            </w:r>
                            <w:r>
                              <w:rPr>
                                <w:rFonts w:ascii="Arial MT" w:hAnsi="Arial MT"/>
                                <w:color w:val="3F3F3F"/>
                                <w:sz w:val="17"/>
                              </w:rPr>
                              <w:t>peut</w:t>
                            </w:r>
                            <w:r>
                              <w:rPr>
                                <w:rFonts w:ascii="Arial MT" w:hAnsi="Arial MT"/>
                                <w:color w:val="3F3F3F"/>
                                <w:spacing w:val="-5"/>
                                <w:sz w:val="17"/>
                              </w:rPr>
                              <w:t xml:space="preserve"> </w:t>
                            </w:r>
                            <w:r>
                              <w:rPr>
                                <w:rFonts w:ascii="Arial MT" w:hAnsi="Arial MT"/>
                                <w:color w:val="3F3F3F"/>
                                <w:sz w:val="17"/>
                              </w:rPr>
                              <w:t>être</w:t>
                            </w:r>
                            <w:r>
                              <w:rPr>
                                <w:rFonts w:ascii="Arial MT" w:hAnsi="Arial MT"/>
                                <w:color w:val="3F3F3F"/>
                                <w:spacing w:val="-6"/>
                                <w:sz w:val="17"/>
                              </w:rPr>
                              <w:t xml:space="preserve"> </w:t>
                            </w:r>
                            <w:r>
                              <w:rPr>
                                <w:rFonts w:ascii="Arial MT" w:hAnsi="Arial MT"/>
                                <w:color w:val="3F3F3F"/>
                                <w:sz w:val="17"/>
                              </w:rPr>
                              <w:t>garanti</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exacte</w:t>
                            </w:r>
                            <w:r>
                              <w:rPr>
                                <w:rFonts w:ascii="Arial MT" w:hAnsi="Arial MT"/>
                                <w:color w:val="3F3F3F"/>
                                <w:spacing w:val="-6"/>
                                <w:sz w:val="17"/>
                              </w:rPr>
                              <w:t xml:space="preserve"> </w:t>
                            </w:r>
                            <w:r>
                              <w:rPr>
                                <w:rFonts w:ascii="Arial MT" w:hAnsi="Arial MT"/>
                                <w:color w:val="3F3F3F"/>
                                <w:sz w:val="17"/>
                              </w:rPr>
                              <w:t>ou</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adaptée</w:t>
                            </w:r>
                            <w:r>
                              <w:rPr>
                                <w:rFonts w:ascii="Arial MT" w:hAnsi="Arial MT"/>
                                <w:color w:val="3F3F3F"/>
                                <w:spacing w:val="-6"/>
                                <w:sz w:val="17"/>
                              </w:rPr>
                              <w:t xml:space="preserve"> </w:t>
                            </w:r>
                            <w:r>
                              <w:rPr>
                                <w:rFonts w:ascii="Arial MT" w:hAnsi="Arial MT"/>
                                <w:color w:val="3F3F3F"/>
                                <w:sz w:val="17"/>
                              </w:rPr>
                              <w:t>aux</w:t>
                            </w:r>
                            <w:r>
                              <w:rPr>
                                <w:rFonts w:ascii="Arial MT" w:hAnsi="Arial MT"/>
                                <w:color w:val="3F3F3F"/>
                                <w:spacing w:val="-5"/>
                                <w:sz w:val="17"/>
                              </w:rPr>
                              <w:t xml:space="preserve"> </w:t>
                            </w:r>
                            <w:r>
                              <w:rPr>
                                <w:rFonts w:ascii="Arial MT" w:hAnsi="Arial MT"/>
                                <w:color w:val="3F3F3F"/>
                                <w:sz w:val="17"/>
                              </w:rPr>
                              <w:t>objectifs</w:t>
                            </w:r>
                            <w:r>
                              <w:rPr>
                                <w:rFonts w:ascii="Arial MT" w:hAnsi="Arial MT"/>
                                <w:color w:val="3F3F3F"/>
                                <w:spacing w:val="-6"/>
                                <w:sz w:val="17"/>
                              </w:rPr>
                              <w:t xml:space="preserve"> </w:t>
                            </w:r>
                            <w:r>
                              <w:rPr>
                                <w:rFonts w:ascii="Arial MT" w:hAnsi="Arial MT"/>
                                <w:color w:val="3F3F3F"/>
                                <w:sz w:val="17"/>
                              </w:rPr>
                              <w:t>poursuivis.</w:t>
                            </w:r>
                            <w:r>
                              <w:rPr>
                                <w:rFonts w:ascii="Arial MT" w:hAnsi="Arial MT"/>
                                <w:color w:val="3F3F3F"/>
                                <w:spacing w:val="-5"/>
                                <w:sz w:val="17"/>
                              </w:rPr>
                              <w:t xml:space="preserve"> </w:t>
                            </w:r>
                            <w:r>
                              <w:rPr>
                                <w:rFonts w:ascii="Arial MT" w:hAnsi="Arial MT"/>
                                <w:color w:val="3F3F3F"/>
                                <w:sz w:val="17"/>
                              </w:rPr>
                              <w:t>[22-11-</w:t>
                            </w:r>
                            <w:r>
                              <w:rPr>
                                <w:rFonts w:ascii="Arial MT" w:hAnsi="Arial MT"/>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21.305176pt;margin-top:88.075211pt;width:11.5pt;height:725.2pt;mso-position-horizontal-relative:page;mso-position-vertical-relative:page;z-index:15729664" type="#_x0000_t202" id="docshape1"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[22-11-</w:t>
                      </w:r>
                      <w:r>
                        <w:rPr>
                          <w:rFonts w:ascii="Arial MT" w:hAnsi="Arial MT"/>
                          <w:color w:val="3F3F3F"/>
                          <w:spacing w:val="-2"/>
                          <w:sz w:val="17"/>
                        </w:rPr>
                        <w:t>2024]</w:t>
                      </w:r>
                    </w:p>
                  </w:txbxContent>
                </v:textbox>
                <w10:wrap type="none"/>
              </v:shape>
            </w:pict>
          </mc:Fallback>
        </mc:AlternateContent>
      </w:r>
      <w:r>
        <w:rPr>
          <w:noProof/>
          <w:sz w:val="20"/>
        </w:rPr>
        <w:drawing>
          <wp:inline distT="0" distB="0" distL="0" distR="0" wp14:anchorId="272F5AC3" wp14:editId="5EB9A62E">
            <wp:extent cx="1595824" cy="416051"/>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595824" cy="416051"/>
                    </a:xfrm>
                    <a:prstGeom prst="rect">
                      <a:avLst/>
                    </a:prstGeom>
                  </pic:spPr>
                </pic:pic>
              </a:graphicData>
            </a:graphic>
          </wp:inline>
        </w:drawing>
      </w:r>
    </w:p>
    <w:p w14:paraId="1A2FAC24" w14:textId="77777777" w:rsidR="00872D9C" w:rsidRDefault="00872D9C">
      <w:pPr>
        <w:pStyle w:val="Corpsdetexte"/>
        <w:spacing w:before="29"/>
        <w:rPr>
          <w:sz w:val="18"/>
        </w:rPr>
      </w:pPr>
    </w:p>
    <w:p w14:paraId="31EBA75D" w14:textId="77777777" w:rsidR="00872D9C" w:rsidRDefault="00000000">
      <w:pPr>
        <w:ind w:right="153"/>
        <w:jc w:val="right"/>
        <w:rPr>
          <w:rFonts w:ascii="Arial"/>
          <w:b/>
          <w:sz w:val="18"/>
        </w:rPr>
      </w:pPr>
      <w:r>
        <w:rPr>
          <w:rFonts w:ascii="Arial"/>
          <w:b/>
          <w:noProof/>
          <w:sz w:val="18"/>
        </w:rPr>
        <mc:AlternateContent>
          <mc:Choice Requires="wps">
            <w:drawing>
              <wp:anchor distT="0" distB="0" distL="0" distR="0" simplePos="0" relativeHeight="487587840" behindDoc="1" locked="0" layoutInCell="1" allowOverlap="1" wp14:anchorId="13292D85" wp14:editId="2DC415FE">
                <wp:simplePos x="0" y="0"/>
                <wp:positionH relativeFrom="page">
                  <wp:posOffset>896619</wp:posOffset>
                </wp:positionH>
                <wp:positionV relativeFrom="paragraph">
                  <wp:posOffset>146061</wp:posOffset>
                </wp:positionV>
                <wp:extent cx="57791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9135" cy="9525"/>
                        </a:xfrm>
                        <a:custGeom>
                          <a:avLst/>
                          <a:gdLst/>
                          <a:ahLst/>
                          <a:cxnLst/>
                          <a:rect l="l" t="t" r="r" b="b"/>
                          <a:pathLst>
                            <a:path w="5779135" h="9525">
                              <a:moveTo>
                                <a:pt x="5779134" y="0"/>
                              </a:moveTo>
                              <a:lnTo>
                                <a:pt x="0" y="0"/>
                              </a:lnTo>
                              <a:lnTo>
                                <a:pt x="0" y="9525"/>
                              </a:lnTo>
                              <a:lnTo>
                                <a:pt x="5779134" y="9525"/>
                              </a:lnTo>
                              <a:lnTo>
                                <a:pt x="5779134" y="0"/>
                              </a:lnTo>
                              <a:close/>
                            </a:path>
                          </a:pathLst>
                        </a:custGeom>
                        <a:solidFill>
                          <a:srgbClr val="585858"/>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0.599998pt;margin-top:11.500879pt;width:455.05pt;height:.75pt;mso-position-horizontal-relative:page;mso-position-vertical-relative:paragraph;z-index:-15728640;mso-wrap-distance-left:0;mso-wrap-distance-right:0" id="docshape2" filled="true" fillcolor="#585858" stroked="false">
                <v:fill type="solid"/>
                <w10:wrap type="topAndBottom"/>
              </v:rect>
            </w:pict>
          </mc:Fallback>
        </mc:AlternateContent>
      </w:r>
      <w:r>
        <w:rPr>
          <w:rFonts w:ascii="Arial"/>
          <w:b/>
          <w:color w:val="585858"/>
          <w:spacing w:val="-2"/>
          <w:sz w:val="18"/>
        </w:rPr>
        <w:t>LES CHAMBRES</w:t>
      </w:r>
      <w:r>
        <w:rPr>
          <w:rFonts w:ascii="Arial"/>
          <w:b/>
          <w:color w:val="585858"/>
          <w:spacing w:val="18"/>
          <w:sz w:val="18"/>
        </w:rPr>
        <w:t xml:space="preserve"> </w:t>
      </w:r>
      <w:r>
        <w:rPr>
          <w:rFonts w:ascii="Arial"/>
          <w:b/>
          <w:color w:val="585858"/>
          <w:spacing w:val="-2"/>
          <w:sz w:val="18"/>
        </w:rPr>
        <w:t>DE</w:t>
      </w:r>
      <w:r>
        <w:rPr>
          <w:rFonts w:ascii="Arial"/>
          <w:b/>
          <w:color w:val="585858"/>
          <w:spacing w:val="-11"/>
          <w:sz w:val="18"/>
        </w:rPr>
        <w:t xml:space="preserve"> </w:t>
      </w:r>
      <w:r>
        <w:rPr>
          <w:rFonts w:ascii="Arial"/>
          <w:b/>
          <w:color w:val="585858"/>
          <w:spacing w:val="-2"/>
          <w:sz w:val="18"/>
        </w:rPr>
        <w:t>RECOURS</w:t>
      </w:r>
    </w:p>
    <w:p w14:paraId="38805CCC" w14:textId="77777777" w:rsidR="00872D9C" w:rsidRDefault="00872D9C">
      <w:pPr>
        <w:pStyle w:val="Corpsdetexte"/>
        <w:rPr>
          <w:rFonts w:ascii="Arial"/>
          <w:b/>
        </w:rPr>
      </w:pPr>
    </w:p>
    <w:p w14:paraId="2F74D8EC" w14:textId="77777777" w:rsidR="00872D9C" w:rsidRDefault="00872D9C">
      <w:pPr>
        <w:pStyle w:val="Corpsdetexte"/>
        <w:spacing w:before="79"/>
        <w:rPr>
          <w:rFonts w:ascii="Arial"/>
          <w:b/>
        </w:rPr>
      </w:pPr>
    </w:p>
    <w:p w14:paraId="30B2B545" w14:textId="77777777" w:rsidR="00872D9C" w:rsidRDefault="00000000">
      <w:pPr>
        <w:ind w:left="2821" w:right="2816"/>
        <w:jc w:val="center"/>
        <w:rPr>
          <w:b/>
          <w:sz w:val="24"/>
        </w:rPr>
      </w:pPr>
      <w:r>
        <w:rPr>
          <w:b/>
          <w:spacing w:val="-2"/>
          <w:sz w:val="24"/>
        </w:rPr>
        <w:t>DÉCISION</w:t>
      </w:r>
    </w:p>
    <w:p w14:paraId="52E0E23F" w14:textId="77777777" w:rsidR="00872D9C" w:rsidRDefault="00000000">
      <w:pPr>
        <w:spacing w:before="14" w:line="235" w:lineRule="auto"/>
        <w:ind w:left="2799" w:right="2816"/>
        <w:jc w:val="center"/>
        <w:rPr>
          <w:b/>
          <w:sz w:val="24"/>
        </w:rPr>
      </w:pPr>
      <w:r>
        <w:rPr>
          <w:b/>
          <w:spacing w:val="-2"/>
          <w:sz w:val="24"/>
        </w:rPr>
        <w:t>de</w:t>
      </w:r>
      <w:r>
        <w:rPr>
          <w:b/>
          <w:spacing w:val="-13"/>
          <w:sz w:val="24"/>
        </w:rPr>
        <w:t xml:space="preserve"> </w:t>
      </w:r>
      <w:r>
        <w:rPr>
          <w:b/>
          <w:spacing w:val="-2"/>
          <w:sz w:val="24"/>
        </w:rPr>
        <w:t>la</w:t>
      </w:r>
      <w:r>
        <w:rPr>
          <w:b/>
          <w:spacing w:val="-13"/>
          <w:sz w:val="24"/>
        </w:rPr>
        <w:t xml:space="preserve"> </w:t>
      </w:r>
      <w:r>
        <w:rPr>
          <w:b/>
          <w:spacing w:val="-2"/>
          <w:sz w:val="24"/>
        </w:rPr>
        <w:t>première</w:t>
      </w:r>
      <w:r>
        <w:rPr>
          <w:b/>
          <w:spacing w:val="17"/>
          <w:sz w:val="24"/>
        </w:rPr>
        <w:t xml:space="preserve"> </w:t>
      </w:r>
      <w:r>
        <w:rPr>
          <w:b/>
          <w:spacing w:val="-2"/>
          <w:sz w:val="24"/>
        </w:rPr>
        <w:t>chambre</w:t>
      </w:r>
      <w:r>
        <w:rPr>
          <w:b/>
          <w:spacing w:val="16"/>
          <w:sz w:val="24"/>
        </w:rPr>
        <w:t xml:space="preserve"> </w:t>
      </w:r>
      <w:r>
        <w:rPr>
          <w:b/>
          <w:spacing w:val="-2"/>
          <w:sz w:val="24"/>
        </w:rPr>
        <w:t>de</w:t>
      </w:r>
      <w:r>
        <w:rPr>
          <w:b/>
          <w:spacing w:val="-12"/>
          <w:sz w:val="24"/>
        </w:rPr>
        <w:t xml:space="preserve"> </w:t>
      </w:r>
      <w:r>
        <w:rPr>
          <w:b/>
          <w:spacing w:val="-2"/>
          <w:sz w:val="24"/>
        </w:rPr>
        <w:t xml:space="preserve">recours </w:t>
      </w:r>
      <w:r>
        <w:rPr>
          <w:b/>
          <w:sz w:val="24"/>
        </w:rPr>
        <w:t>du 30 octobre 2024</w:t>
      </w:r>
    </w:p>
    <w:p w14:paraId="18545DFC" w14:textId="77777777" w:rsidR="00872D9C" w:rsidRDefault="00872D9C">
      <w:pPr>
        <w:pStyle w:val="Corpsdetexte"/>
        <w:spacing w:before="79"/>
        <w:rPr>
          <w:b/>
        </w:rPr>
      </w:pPr>
    </w:p>
    <w:p w14:paraId="77A650E1" w14:textId="77777777" w:rsidR="00872D9C" w:rsidRDefault="00000000">
      <w:pPr>
        <w:pStyle w:val="Corpsdetexte"/>
        <w:ind w:left="166"/>
      </w:pPr>
      <w:r>
        <w:rPr>
          <w:spacing w:val="-2"/>
        </w:rPr>
        <w:t>Dans</w:t>
      </w:r>
      <w:r>
        <w:rPr>
          <w:spacing w:val="8"/>
        </w:rPr>
        <w:t xml:space="preserve"> </w:t>
      </w:r>
      <w:r>
        <w:rPr>
          <w:spacing w:val="-2"/>
        </w:rPr>
        <w:t>l’affaire</w:t>
      </w:r>
      <w:r>
        <w:rPr>
          <w:spacing w:val="45"/>
        </w:rPr>
        <w:t xml:space="preserve"> </w:t>
      </w:r>
      <w:r>
        <w:rPr>
          <w:spacing w:val="-2"/>
        </w:rPr>
        <w:t>R</w:t>
      </w:r>
      <w:r>
        <w:rPr>
          <w:spacing w:val="-9"/>
        </w:rPr>
        <w:t xml:space="preserve"> </w:t>
      </w:r>
      <w:r>
        <w:rPr>
          <w:spacing w:val="-2"/>
        </w:rPr>
        <w:t>815/2024-</w:t>
      </w:r>
      <w:r>
        <w:rPr>
          <w:spacing w:val="-10"/>
        </w:rPr>
        <w:t>1</w:t>
      </w:r>
    </w:p>
    <w:p w14:paraId="4279BAC1" w14:textId="77777777" w:rsidR="00872D9C" w:rsidRDefault="00872D9C">
      <w:pPr>
        <w:pStyle w:val="Corpsdetexte"/>
        <w:spacing w:before="165"/>
        <w:rPr>
          <w:sz w:val="20"/>
        </w:rPr>
      </w:pPr>
    </w:p>
    <w:tbl>
      <w:tblPr>
        <w:tblStyle w:val="TableNormal"/>
        <w:tblW w:w="0" w:type="auto"/>
        <w:tblInd w:w="124" w:type="dxa"/>
        <w:tblLayout w:type="fixed"/>
        <w:tblLook w:val="01E0" w:firstRow="1" w:lastRow="1" w:firstColumn="1" w:lastColumn="1" w:noHBand="0" w:noVBand="0"/>
      </w:tblPr>
      <w:tblGrid>
        <w:gridCol w:w="3818"/>
        <w:gridCol w:w="5256"/>
      </w:tblGrid>
      <w:tr w:rsidR="00872D9C" w14:paraId="0834B184" w14:textId="77777777">
        <w:trPr>
          <w:trHeight w:val="283"/>
        </w:trPr>
        <w:tc>
          <w:tcPr>
            <w:tcW w:w="3818" w:type="dxa"/>
          </w:tcPr>
          <w:p w14:paraId="52FE510F" w14:textId="77777777" w:rsidR="00872D9C" w:rsidRDefault="00000000">
            <w:pPr>
              <w:pStyle w:val="TableParagraph"/>
              <w:spacing w:line="263" w:lineRule="exact"/>
              <w:ind w:left="50"/>
              <w:rPr>
                <w:b/>
                <w:sz w:val="24"/>
              </w:rPr>
            </w:pPr>
            <w:r>
              <w:rPr>
                <w:b/>
                <w:sz w:val="24"/>
              </w:rPr>
              <w:t>PRADA</w:t>
            </w:r>
            <w:r>
              <w:rPr>
                <w:b/>
                <w:spacing w:val="-5"/>
                <w:sz w:val="24"/>
              </w:rPr>
              <w:t xml:space="preserve"> </w:t>
            </w:r>
            <w:r>
              <w:rPr>
                <w:b/>
                <w:spacing w:val="-4"/>
                <w:sz w:val="24"/>
              </w:rPr>
              <w:t>S.A.</w:t>
            </w:r>
          </w:p>
        </w:tc>
        <w:tc>
          <w:tcPr>
            <w:tcW w:w="5256" w:type="dxa"/>
          </w:tcPr>
          <w:p w14:paraId="01788937" w14:textId="77777777" w:rsidR="00872D9C" w:rsidRDefault="00872D9C">
            <w:pPr>
              <w:pStyle w:val="TableParagraph"/>
              <w:rPr>
                <w:sz w:val="20"/>
              </w:rPr>
            </w:pPr>
          </w:p>
        </w:tc>
      </w:tr>
      <w:tr w:rsidR="00872D9C" w14:paraId="53BEAAB8" w14:textId="77777777">
        <w:trPr>
          <w:trHeight w:val="838"/>
        </w:trPr>
        <w:tc>
          <w:tcPr>
            <w:tcW w:w="3818" w:type="dxa"/>
          </w:tcPr>
          <w:p w14:paraId="688AC0B6" w14:textId="77777777" w:rsidR="00872D9C" w:rsidRDefault="00000000">
            <w:pPr>
              <w:pStyle w:val="TableParagraph"/>
              <w:spacing w:before="7"/>
              <w:ind w:left="50"/>
              <w:rPr>
                <w:sz w:val="24"/>
              </w:rPr>
            </w:pPr>
            <w:r>
              <w:rPr>
                <w:sz w:val="24"/>
              </w:rPr>
              <w:t>23,</w:t>
            </w:r>
            <w:r>
              <w:rPr>
                <w:spacing w:val="-10"/>
                <w:sz w:val="24"/>
              </w:rPr>
              <w:t xml:space="preserve"> </w:t>
            </w:r>
            <w:r>
              <w:rPr>
                <w:sz w:val="24"/>
              </w:rPr>
              <w:t>rue</w:t>
            </w:r>
            <w:r>
              <w:rPr>
                <w:spacing w:val="2"/>
                <w:sz w:val="24"/>
              </w:rPr>
              <w:t xml:space="preserve"> </w:t>
            </w:r>
            <w:r>
              <w:rPr>
                <w:spacing w:val="-2"/>
                <w:sz w:val="24"/>
              </w:rPr>
              <w:t>Aldringen</w:t>
            </w:r>
          </w:p>
          <w:p w14:paraId="2E0FEE75" w14:textId="77777777" w:rsidR="00872D9C" w:rsidRDefault="00000000">
            <w:pPr>
              <w:pStyle w:val="TableParagraph"/>
              <w:spacing w:line="270" w:lineRule="exact"/>
              <w:ind w:left="50" w:right="2037"/>
              <w:rPr>
                <w:sz w:val="24"/>
              </w:rPr>
            </w:pPr>
            <w:r>
              <w:rPr>
                <w:spacing w:val="-4"/>
                <w:sz w:val="24"/>
              </w:rPr>
              <w:t>1118</w:t>
            </w:r>
            <w:r>
              <w:rPr>
                <w:spacing w:val="-13"/>
                <w:sz w:val="24"/>
              </w:rPr>
              <w:t xml:space="preserve"> </w:t>
            </w:r>
            <w:r>
              <w:rPr>
                <w:spacing w:val="-4"/>
                <w:sz w:val="24"/>
              </w:rPr>
              <w:t xml:space="preserve">Luxembourg </w:t>
            </w:r>
            <w:r>
              <w:rPr>
                <w:spacing w:val="-2"/>
                <w:sz w:val="24"/>
              </w:rPr>
              <w:t>Luxembourg</w:t>
            </w:r>
          </w:p>
        </w:tc>
        <w:tc>
          <w:tcPr>
            <w:tcW w:w="5256" w:type="dxa"/>
          </w:tcPr>
          <w:p w14:paraId="343BC2B1" w14:textId="77777777" w:rsidR="00872D9C" w:rsidRDefault="00872D9C">
            <w:pPr>
              <w:pStyle w:val="TableParagraph"/>
              <w:spacing w:before="16"/>
              <w:rPr>
                <w:sz w:val="24"/>
              </w:rPr>
            </w:pPr>
          </w:p>
          <w:p w14:paraId="73A8BF03" w14:textId="77777777" w:rsidR="00872D9C" w:rsidRDefault="00000000">
            <w:pPr>
              <w:pStyle w:val="TableParagraph"/>
              <w:spacing w:line="273" w:lineRule="exact"/>
              <w:ind w:right="48"/>
              <w:jc w:val="right"/>
              <w:rPr>
                <w:sz w:val="24"/>
              </w:rPr>
            </w:pPr>
            <w:r>
              <w:rPr>
                <w:spacing w:val="-2"/>
                <w:sz w:val="24"/>
              </w:rPr>
              <w:t>Titulaire</w:t>
            </w:r>
            <w:r>
              <w:rPr>
                <w:spacing w:val="35"/>
                <w:sz w:val="24"/>
              </w:rPr>
              <w:t xml:space="preserve"> </w:t>
            </w:r>
            <w:r>
              <w:rPr>
                <w:spacing w:val="-2"/>
                <w:sz w:val="24"/>
              </w:rPr>
              <w:t>de</w:t>
            </w:r>
            <w:r>
              <w:rPr>
                <w:spacing w:val="-13"/>
                <w:sz w:val="24"/>
              </w:rPr>
              <w:t xml:space="preserve"> </w:t>
            </w:r>
            <w:r>
              <w:rPr>
                <w:spacing w:val="-2"/>
                <w:sz w:val="24"/>
              </w:rPr>
              <w:t>la</w:t>
            </w:r>
            <w:r>
              <w:rPr>
                <w:spacing w:val="7"/>
                <w:sz w:val="24"/>
              </w:rPr>
              <w:t xml:space="preserve"> </w:t>
            </w:r>
            <w:r>
              <w:rPr>
                <w:spacing w:val="-2"/>
                <w:sz w:val="24"/>
              </w:rPr>
              <w:t>marque</w:t>
            </w:r>
            <w:r>
              <w:rPr>
                <w:spacing w:val="19"/>
                <w:sz w:val="24"/>
              </w:rPr>
              <w:t xml:space="preserve"> </w:t>
            </w:r>
            <w:r>
              <w:rPr>
                <w:spacing w:val="-2"/>
                <w:sz w:val="24"/>
              </w:rPr>
              <w:t>de</w:t>
            </w:r>
            <w:r>
              <w:rPr>
                <w:spacing w:val="-13"/>
                <w:sz w:val="24"/>
              </w:rPr>
              <w:t xml:space="preserve"> </w:t>
            </w:r>
            <w:r>
              <w:rPr>
                <w:spacing w:val="-2"/>
                <w:sz w:val="24"/>
              </w:rPr>
              <w:t>l’Union</w:t>
            </w:r>
          </w:p>
          <w:p w14:paraId="2BB4D791" w14:textId="77777777" w:rsidR="00872D9C" w:rsidRDefault="00000000">
            <w:pPr>
              <w:pStyle w:val="TableParagraph"/>
              <w:spacing w:line="253" w:lineRule="exact"/>
              <w:ind w:right="59"/>
              <w:jc w:val="right"/>
              <w:rPr>
                <w:sz w:val="24"/>
              </w:rPr>
            </w:pPr>
            <w:r>
              <w:rPr>
                <w:spacing w:val="-2"/>
                <w:sz w:val="24"/>
              </w:rPr>
              <w:t>européenne/requérante</w:t>
            </w:r>
          </w:p>
        </w:tc>
      </w:tr>
    </w:tbl>
    <w:p w14:paraId="54A834E7" w14:textId="77777777" w:rsidR="00872D9C" w:rsidRDefault="00000000">
      <w:pPr>
        <w:pStyle w:val="Corpsdetexte"/>
        <w:spacing w:before="130"/>
        <w:ind w:left="166"/>
      </w:pPr>
      <w:r>
        <w:rPr>
          <w:spacing w:val="-2"/>
        </w:rPr>
        <w:t>représentée</w:t>
      </w:r>
      <w:r>
        <w:rPr>
          <w:spacing w:val="4"/>
        </w:rPr>
        <w:t xml:space="preserve"> </w:t>
      </w:r>
      <w:r>
        <w:rPr>
          <w:spacing w:val="-2"/>
        </w:rPr>
        <w:t>par</w:t>
      </w:r>
      <w:r>
        <w:rPr>
          <w:spacing w:val="-13"/>
        </w:rPr>
        <w:t xml:space="preserve"> </w:t>
      </w:r>
      <w:r>
        <w:rPr>
          <w:spacing w:val="-2"/>
        </w:rPr>
        <w:t>Sylvain</w:t>
      </w:r>
      <w:r>
        <w:rPr>
          <w:spacing w:val="22"/>
        </w:rPr>
        <w:t xml:space="preserve"> </w:t>
      </w:r>
      <w:r>
        <w:rPr>
          <w:spacing w:val="-2"/>
        </w:rPr>
        <w:t>Rousseau,</w:t>
      </w:r>
      <w:r>
        <w:rPr>
          <w:spacing w:val="28"/>
        </w:rPr>
        <w:t xml:space="preserve"> </w:t>
      </w:r>
      <w:r>
        <w:rPr>
          <w:spacing w:val="-2"/>
        </w:rPr>
        <w:t>Corso</w:t>
      </w:r>
      <w:r>
        <w:rPr>
          <w:spacing w:val="-13"/>
        </w:rPr>
        <w:t xml:space="preserve"> </w:t>
      </w:r>
      <w:r>
        <w:rPr>
          <w:spacing w:val="-2"/>
        </w:rPr>
        <w:t>Regina</w:t>
      </w:r>
      <w:r>
        <w:rPr>
          <w:spacing w:val="27"/>
        </w:rPr>
        <w:t xml:space="preserve"> </w:t>
      </w:r>
      <w:r>
        <w:rPr>
          <w:spacing w:val="-2"/>
        </w:rPr>
        <w:t>Margherita</w:t>
      </w:r>
      <w:r>
        <w:rPr>
          <w:spacing w:val="39"/>
        </w:rPr>
        <w:t xml:space="preserve"> </w:t>
      </w:r>
      <w:r>
        <w:rPr>
          <w:spacing w:val="-2"/>
        </w:rPr>
        <w:t>87,</w:t>
      </w:r>
      <w:r>
        <w:rPr>
          <w:spacing w:val="-13"/>
        </w:rPr>
        <w:t xml:space="preserve"> </w:t>
      </w:r>
      <w:r>
        <w:rPr>
          <w:spacing w:val="-2"/>
        </w:rPr>
        <w:t>10124</w:t>
      </w:r>
      <w:r>
        <w:rPr>
          <w:spacing w:val="-13"/>
        </w:rPr>
        <w:t xml:space="preserve"> </w:t>
      </w:r>
      <w:r>
        <w:rPr>
          <w:spacing w:val="-2"/>
        </w:rPr>
        <w:t>Turin</w:t>
      </w:r>
      <w:r>
        <w:rPr>
          <w:spacing w:val="28"/>
        </w:rPr>
        <w:t xml:space="preserve"> </w:t>
      </w:r>
      <w:r>
        <w:rPr>
          <w:spacing w:val="-2"/>
        </w:rPr>
        <w:t>(Italie)</w:t>
      </w:r>
    </w:p>
    <w:p w14:paraId="54025683" w14:textId="77777777" w:rsidR="00872D9C" w:rsidRDefault="00000000">
      <w:pPr>
        <w:pStyle w:val="Corpsdetexte"/>
        <w:spacing w:before="250"/>
        <w:ind w:left="2831" w:right="2816"/>
        <w:jc w:val="center"/>
      </w:pPr>
      <w:r>
        <w:rPr>
          <w:spacing w:val="-2"/>
        </w:rPr>
        <w:t>contre</w:t>
      </w:r>
    </w:p>
    <w:p w14:paraId="78BDBC33" w14:textId="77777777" w:rsidR="00872D9C" w:rsidRDefault="00872D9C">
      <w:pPr>
        <w:pStyle w:val="Corpsdetexte"/>
        <w:spacing w:before="29"/>
        <w:rPr>
          <w:sz w:val="20"/>
        </w:rPr>
      </w:pPr>
    </w:p>
    <w:tbl>
      <w:tblPr>
        <w:tblStyle w:val="TableNormal"/>
        <w:tblW w:w="0" w:type="auto"/>
        <w:tblInd w:w="124" w:type="dxa"/>
        <w:tblLayout w:type="fixed"/>
        <w:tblLook w:val="01E0" w:firstRow="1" w:lastRow="1" w:firstColumn="1" w:lastColumn="1" w:noHBand="0" w:noVBand="0"/>
      </w:tblPr>
      <w:tblGrid>
        <w:gridCol w:w="3565"/>
        <w:gridCol w:w="5507"/>
      </w:tblGrid>
      <w:tr w:rsidR="00872D9C" w14:paraId="6274421F" w14:textId="77777777">
        <w:trPr>
          <w:trHeight w:val="290"/>
        </w:trPr>
        <w:tc>
          <w:tcPr>
            <w:tcW w:w="3565" w:type="dxa"/>
          </w:tcPr>
          <w:p w14:paraId="21E9DDDA" w14:textId="77777777" w:rsidR="00872D9C" w:rsidRDefault="00000000">
            <w:pPr>
              <w:pStyle w:val="TableParagraph"/>
              <w:spacing w:line="266" w:lineRule="exact"/>
              <w:ind w:left="50"/>
              <w:rPr>
                <w:b/>
                <w:sz w:val="24"/>
              </w:rPr>
            </w:pPr>
            <w:r>
              <w:rPr>
                <w:b/>
                <w:spacing w:val="-2"/>
                <w:sz w:val="24"/>
              </w:rPr>
              <w:t>Erickstyle</w:t>
            </w:r>
            <w:r>
              <w:rPr>
                <w:b/>
                <w:spacing w:val="10"/>
                <w:sz w:val="24"/>
              </w:rPr>
              <w:t xml:space="preserve"> </w:t>
            </w:r>
            <w:r>
              <w:rPr>
                <w:b/>
                <w:spacing w:val="-2"/>
                <w:sz w:val="24"/>
              </w:rPr>
              <w:t>S.r.l.</w:t>
            </w:r>
          </w:p>
        </w:tc>
        <w:tc>
          <w:tcPr>
            <w:tcW w:w="5507" w:type="dxa"/>
          </w:tcPr>
          <w:p w14:paraId="23F0A846" w14:textId="77777777" w:rsidR="00872D9C" w:rsidRDefault="00872D9C">
            <w:pPr>
              <w:pStyle w:val="TableParagraph"/>
              <w:rPr>
                <w:sz w:val="20"/>
              </w:rPr>
            </w:pPr>
          </w:p>
        </w:tc>
      </w:tr>
      <w:tr w:rsidR="00872D9C" w14:paraId="4AEF29A4" w14:textId="77777777">
        <w:trPr>
          <w:trHeight w:val="830"/>
        </w:trPr>
        <w:tc>
          <w:tcPr>
            <w:tcW w:w="3565" w:type="dxa"/>
          </w:tcPr>
          <w:p w14:paraId="21197E0C" w14:textId="77777777" w:rsidR="00872D9C" w:rsidRDefault="00000000">
            <w:pPr>
              <w:pStyle w:val="TableParagraph"/>
              <w:spacing w:before="14" w:line="273" w:lineRule="exact"/>
              <w:ind w:left="50"/>
              <w:rPr>
                <w:sz w:val="24"/>
              </w:rPr>
            </w:pPr>
            <w:r>
              <w:rPr>
                <w:spacing w:val="-2"/>
                <w:sz w:val="24"/>
              </w:rPr>
              <w:t>Via</w:t>
            </w:r>
            <w:r>
              <w:rPr>
                <w:spacing w:val="2"/>
                <w:sz w:val="24"/>
              </w:rPr>
              <w:t xml:space="preserve"> </w:t>
            </w:r>
            <w:r>
              <w:rPr>
                <w:spacing w:val="-2"/>
                <w:sz w:val="24"/>
              </w:rPr>
              <w:t>Volrot,</w:t>
            </w:r>
            <w:r>
              <w:rPr>
                <w:spacing w:val="15"/>
                <w:sz w:val="24"/>
              </w:rPr>
              <w:t xml:space="preserve"> </w:t>
            </w:r>
            <w:r>
              <w:rPr>
                <w:spacing w:val="-4"/>
                <w:sz w:val="24"/>
              </w:rPr>
              <w:t>3/11</w:t>
            </w:r>
          </w:p>
          <w:p w14:paraId="6A056394" w14:textId="77777777" w:rsidR="00872D9C" w:rsidRDefault="00000000">
            <w:pPr>
              <w:pStyle w:val="TableParagraph"/>
              <w:spacing w:line="270" w:lineRule="exact"/>
              <w:ind w:left="50" w:right="637"/>
              <w:rPr>
                <w:sz w:val="24"/>
              </w:rPr>
            </w:pPr>
            <w:r>
              <w:rPr>
                <w:spacing w:val="-2"/>
                <w:sz w:val="24"/>
              </w:rPr>
              <w:t>50019</w:t>
            </w:r>
            <w:r>
              <w:rPr>
                <w:spacing w:val="-13"/>
                <w:sz w:val="24"/>
              </w:rPr>
              <w:t xml:space="preserve"> </w:t>
            </w:r>
            <w:r>
              <w:rPr>
                <w:spacing w:val="-2"/>
                <w:sz w:val="24"/>
              </w:rPr>
              <w:t>6th</w:t>
            </w:r>
            <w:r>
              <w:rPr>
                <w:spacing w:val="-13"/>
                <w:sz w:val="24"/>
              </w:rPr>
              <w:t xml:space="preserve"> </w:t>
            </w:r>
            <w:r>
              <w:rPr>
                <w:spacing w:val="-2"/>
                <w:sz w:val="24"/>
              </w:rPr>
              <w:t>Fiorentino</w:t>
            </w:r>
            <w:r>
              <w:rPr>
                <w:spacing w:val="27"/>
                <w:sz w:val="24"/>
              </w:rPr>
              <w:t xml:space="preserve"> </w:t>
            </w:r>
            <w:r>
              <w:rPr>
                <w:spacing w:val="-2"/>
                <w:sz w:val="24"/>
              </w:rPr>
              <w:t>(FI) Italie</w:t>
            </w:r>
          </w:p>
        </w:tc>
        <w:tc>
          <w:tcPr>
            <w:tcW w:w="5507" w:type="dxa"/>
          </w:tcPr>
          <w:p w14:paraId="6BCA2112" w14:textId="77777777" w:rsidR="00872D9C" w:rsidRDefault="00872D9C">
            <w:pPr>
              <w:pStyle w:val="TableParagraph"/>
              <w:spacing w:before="8"/>
              <w:rPr>
                <w:sz w:val="24"/>
              </w:rPr>
            </w:pPr>
          </w:p>
          <w:p w14:paraId="4463967E" w14:textId="77777777" w:rsidR="00872D9C" w:rsidRDefault="00000000">
            <w:pPr>
              <w:pStyle w:val="TableParagraph"/>
              <w:spacing w:before="1" w:line="273" w:lineRule="exact"/>
              <w:ind w:right="49"/>
              <w:jc w:val="right"/>
              <w:rPr>
                <w:sz w:val="24"/>
              </w:rPr>
            </w:pPr>
            <w:r>
              <w:rPr>
                <w:spacing w:val="-2"/>
                <w:sz w:val="24"/>
              </w:rPr>
              <w:t>Demanderesse</w:t>
            </w:r>
            <w:r>
              <w:rPr>
                <w:spacing w:val="28"/>
                <w:sz w:val="24"/>
              </w:rPr>
              <w:t xml:space="preserve"> </w:t>
            </w:r>
            <w:r>
              <w:rPr>
                <w:spacing w:val="-2"/>
                <w:sz w:val="24"/>
              </w:rPr>
              <w:t>en</w:t>
            </w:r>
            <w:r>
              <w:rPr>
                <w:spacing w:val="-13"/>
                <w:sz w:val="24"/>
              </w:rPr>
              <w:t xml:space="preserve"> </w:t>
            </w:r>
            <w:r>
              <w:rPr>
                <w:spacing w:val="-2"/>
                <w:sz w:val="24"/>
              </w:rPr>
              <w:t>déchéance/Défenderesse</w:t>
            </w:r>
            <w:r>
              <w:rPr>
                <w:spacing w:val="43"/>
                <w:sz w:val="24"/>
              </w:rPr>
              <w:t xml:space="preserve"> </w:t>
            </w:r>
            <w:r>
              <w:rPr>
                <w:spacing w:val="-5"/>
                <w:sz w:val="24"/>
              </w:rPr>
              <w:t>au</w:t>
            </w:r>
          </w:p>
          <w:p w14:paraId="3B91296E" w14:textId="77777777" w:rsidR="00872D9C" w:rsidRDefault="00000000">
            <w:pPr>
              <w:pStyle w:val="TableParagraph"/>
              <w:spacing w:line="253" w:lineRule="exact"/>
              <w:ind w:right="52"/>
              <w:jc w:val="right"/>
              <w:rPr>
                <w:sz w:val="24"/>
              </w:rPr>
            </w:pPr>
            <w:r>
              <w:rPr>
                <w:spacing w:val="-2"/>
                <w:sz w:val="24"/>
              </w:rPr>
              <w:t>recours</w:t>
            </w:r>
          </w:p>
        </w:tc>
      </w:tr>
    </w:tbl>
    <w:p w14:paraId="541D59C2" w14:textId="77777777" w:rsidR="00872D9C" w:rsidRDefault="00000000">
      <w:pPr>
        <w:pStyle w:val="Corpsdetexte"/>
        <w:spacing w:before="145"/>
        <w:ind w:left="166"/>
      </w:pPr>
      <w:r>
        <w:rPr>
          <w:spacing w:val="-2"/>
        </w:rPr>
        <w:t>représentée</w:t>
      </w:r>
      <w:r>
        <w:rPr>
          <w:spacing w:val="15"/>
        </w:rPr>
        <w:t xml:space="preserve"> </w:t>
      </w:r>
      <w:r>
        <w:rPr>
          <w:spacing w:val="-2"/>
        </w:rPr>
        <w:t>par</w:t>
      </w:r>
      <w:r>
        <w:rPr>
          <w:spacing w:val="-13"/>
        </w:rPr>
        <w:t xml:space="preserve"> </w:t>
      </w:r>
      <w:r>
        <w:rPr>
          <w:spacing w:val="-2"/>
        </w:rPr>
        <w:t>Daniela</w:t>
      </w:r>
      <w:r>
        <w:rPr>
          <w:spacing w:val="46"/>
        </w:rPr>
        <w:t xml:space="preserve"> </w:t>
      </w:r>
      <w:r>
        <w:rPr>
          <w:spacing w:val="-2"/>
        </w:rPr>
        <w:t>Barlocco,</w:t>
      </w:r>
      <w:r>
        <w:rPr>
          <w:spacing w:val="22"/>
        </w:rPr>
        <w:t xml:space="preserve"> </w:t>
      </w:r>
      <w:r>
        <w:rPr>
          <w:spacing w:val="-2"/>
        </w:rPr>
        <w:t>Via</w:t>
      </w:r>
      <w:r>
        <w:rPr>
          <w:spacing w:val="10"/>
        </w:rPr>
        <w:t xml:space="preserve"> </w:t>
      </w:r>
      <w:r>
        <w:rPr>
          <w:spacing w:val="-2"/>
        </w:rPr>
        <w:t>A. Saffi</w:t>
      </w:r>
      <w:r>
        <w:rPr>
          <w:spacing w:val="17"/>
        </w:rPr>
        <w:t xml:space="preserve"> </w:t>
      </w:r>
      <w:r>
        <w:rPr>
          <w:spacing w:val="-2"/>
        </w:rPr>
        <w:t>4/1,</w:t>
      </w:r>
      <w:r>
        <w:rPr>
          <w:spacing w:val="-12"/>
        </w:rPr>
        <w:t xml:space="preserve"> </w:t>
      </w:r>
      <w:r>
        <w:rPr>
          <w:spacing w:val="-2"/>
        </w:rPr>
        <w:t>17014</w:t>
      </w:r>
      <w:r>
        <w:rPr>
          <w:spacing w:val="-12"/>
        </w:rPr>
        <w:t xml:space="preserve"> </w:t>
      </w:r>
      <w:r>
        <w:rPr>
          <w:spacing w:val="-2"/>
        </w:rPr>
        <w:t>Cairo</w:t>
      </w:r>
      <w:r>
        <w:rPr>
          <w:spacing w:val="10"/>
        </w:rPr>
        <w:t xml:space="preserve"> </w:t>
      </w:r>
      <w:r>
        <w:rPr>
          <w:spacing w:val="-2"/>
        </w:rPr>
        <w:t>Montenotte</w:t>
      </w:r>
      <w:r>
        <w:rPr>
          <w:spacing w:val="34"/>
        </w:rPr>
        <w:t xml:space="preserve"> </w:t>
      </w:r>
      <w:r>
        <w:rPr>
          <w:spacing w:val="-2"/>
        </w:rPr>
        <w:t>(SV)</w:t>
      </w:r>
      <w:r>
        <w:rPr>
          <w:spacing w:val="-5"/>
        </w:rPr>
        <w:t xml:space="preserve"> </w:t>
      </w:r>
      <w:r>
        <w:rPr>
          <w:spacing w:val="-2"/>
        </w:rPr>
        <w:t>(Italie)</w:t>
      </w:r>
    </w:p>
    <w:p w14:paraId="050957DF" w14:textId="77777777" w:rsidR="00872D9C" w:rsidRDefault="00872D9C">
      <w:pPr>
        <w:pStyle w:val="Corpsdetexte"/>
      </w:pPr>
    </w:p>
    <w:p w14:paraId="527CCB2B" w14:textId="77777777" w:rsidR="00872D9C" w:rsidRDefault="00872D9C">
      <w:pPr>
        <w:pStyle w:val="Corpsdetexte"/>
        <w:spacing w:before="43"/>
      </w:pPr>
    </w:p>
    <w:p w14:paraId="188B2390" w14:textId="77777777" w:rsidR="00872D9C" w:rsidRDefault="00000000">
      <w:pPr>
        <w:pStyle w:val="Corpsdetexte"/>
        <w:spacing w:line="247" w:lineRule="auto"/>
        <w:ind w:left="166"/>
      </w:pPr>
      <w:r>
        <w:t>Recours</w:t>
      </w:r>
      <w:r>
        <w:rPr>
          <w:spacing w:val="17"/>
        </w:rPr>
        <w:t xml:space="preserve"> </w:t>
      </w:r>
      <w:r>
        <w:t>concernant</w:t>
      </w:r>
      <w:r>
        <w:rPr>
          <w:spacing w:val="15"/>
        </w:rPr>
        <w:t xml:space="preserve"> </w:t>
      </w:r>
      <w:r>
        <w:t>la</w:t>
      </w:r>
      <w:r>
        <w:rPr>
          <w:spacing w:val="18"/>
        </w:rPr>
        <w:t xml:space="preserve"> </w:t>
      </w:r>
      <w:r>
        <w:t>procédure</w:t>
      </w:r>
      <w:r>
        <w:rPr>
          <w:spacing w:val="18"/>
        </w:rPr>
        <w:t xml:space="preserve"> </w:t>
      </w:r>
      <w:r>
        <w:t>d’annulation</w:t>
      </w:r>
      <w:r>
        <w:rPr>
          <w:spacing w:val="9"/>
        </w:rPr>
        <w:t xml:space="preserve"> </w:t>
      </w:r>
      <w:r>
        <w:t>no</w:t>
      </w:r>
      <w:r>
        <w:rPr>
          <w:spacing w:val="19"/>
        </w:rPr>
        <w:t xml:space="preserve"> </w:t>
      </w:r>
      <w:r>
        <w:t>59</w:t>
      </w:r>
      <w:r>
        <w:rPr>
          <w:spacing w:val="-13"/>
        </w:rPr>
        <w:t xml:space="preserve"> </w:t>
      </w:r>
      <w:r>
        <w:t>461</w:t>
      </w:r>
      <w:r>
        <w:rPr>
          <w:spacing w:val="19"/>
        </w:rPr>
        <w:t xml:space="preserve"> </w:t>
      </w:r>
      <w:r>
        <w:t>C</w:t>
      </w:r>
      <w:r>
        <w:rPr>
          <w:spacing w:val="22"/>
        </w:rPr>
        <w:t xml:space="preserve"> </w:t>
      </w:r>
      <w:r>
        <w:t>(enregistrement</w:t>
      </w:r>
      <w:r>
        <w:rPr>
          <w:spacing w:val="15"/>
        </w:rPr>
        <w:t xml:space="preserve"> </w:t>
      </w:r>
      <w:r>
        <w:t>de</w:t>
      </w:r>
      <w:r>
        <w:rPr>
          <w:spacing w:val="18"/>
        </w:rPr>
        <w:t xml:space="preserve"> </w:t>
      </w:r>
      <w:r>
        <w:t>la</w:t>
      </w:r>
      <w:r>
        <w:rPr>
          <w:spacing w:val="8"/>
        </w:rPr>
        <w:t xml:space="preserve"> </w:t>
      </w:r>
      <w:r>
        <w:t>marque</w:t>
      </w:r>
      <w:r>
        <w:rPr>
          <w:spacing w:val="8"/>
        </w:rPr>
        <w:t xml:space="preserve"> </w:t>
      </w:r>
      <w:r>
        <w:t>de l’Union</w:t>
      </w:r>
      <w:r>
        <w:rPr>
          <w:spacing w:val="40"/>
        </w:rPr>
        <w:t xml:space="preserve"> </w:t>
      </w:r>
      <w:r>
        <w:t>européenne</w:t>
      </w:r>
      <w:r>
        <w:rPr>
          <w:spacing w:val="40"/>
        </w:rPr>
        <w:t xml:space="preserve"> </w:t>
      </w:r>
      <w:r>
        <w:t>no 10 612 241)</w:t>
      </w:r>
    </w:p>
    <w:p w14:paraId="2CE01737" w14:textId="77777777" w:rsidR="00872D9C" w:rsidRDefault="00872D9C">
      <w:pPr>
        <w:pStyle w:val="Corpsdetexte"/>
      </w:pPr>
    </w:p>
    <w:p w14:paraId="2BE772E5" w14:textId="77777777" w:rsidR="00872D9C" w:rsidRDefault="00872D9C">
      <w:pPr>
        <w:pStyle w:val="Corpsdetexte"/>
      </w:pPr>
    </w:p>
    <w:p w14:paraId="692F93D4" w14:textId="77777777" w:rsidR="00872D9C" w:rsidRDefault="00872D9C">
      <w:pPr>
        <w:pStyle w:val="Corpsdetexte"/>
        <w:spacing w:before="120"/>
      </w:pPr>
    </w:p>
    <w:p w14:paraId="614727A5" w14:textId="77777777" w:rsidR="00872D9C" w:rsidRDefault="00000000">
      <w:pPr>
        <w:pStyle w:val="Corpsdetexte"/>
        <w:ind w:right="7"/>
        <w:jc w:val="center"/>
      </w:pPr>
      <w:r>
        <w:t>LA</w:t>
      </w:r>
      <w:r>
        <w:rPr>
          <w:spacing w:val="-15"/>
        </w:rPr>
        <w:t xml:space="preserve"> </w:t>
      </w:r>
      <w:r>
        <w:t>PREMIÈRE</w:t>
      </w:r>
      <w:r>
        <w:rPr>
          <w:spacing w:val="10"/>
        </w:rPr>
        <w:t xml:space="preserve"> </w:t>
      </w:r>
      <w:r>
        <w:t>CHAMBRE</w:t>
      </w:r>
      <w:r>
        <w:rPr>
          <w:spacing w:val="11"/>
        </w:rPr>
        <w:t xml:space="preserve"> </w:t>
      </w:r>
      <w:r>
        <w:t>DE</w:t>
      </w:r>
      <w:r>
        <w:rPr>
          <w:spacing w:val="-15"/>
        </w:rPr>
        <w:t xml:space="preserve"> </w:t>
      </w:r>
      <w:r>
        <w:rPr>
          <w:spacing w:val="-2"/>
        </w:rPr>
        <w:t>RECOURS</w:t>
      </w:r>
    </w:p>
    <w:p w14:paraId="01C8D9E9" w14:textId="77777777" w:rsidR="00872D9C" w:rsidRDefault="00872D9C">
      <w:pPr>
        <w:pStyle w:val="Corpsdetexte"/>
      </w:pPr>
    </w:p>
    <w:p w14:paraId="115C6184" w14:textId="77777777" w:rsidR="00872D9C" w:rsidRDefault="00872D9C">
      <w:pPr>
        <w:pStyle w:val="Corpsdetexte"/>
        <w:spacing w:before="43"/>
      </w:pPr>
    </w:p>
    <w:p w14:paraId="2015BC54" w14:textId="77777777" w:rsidR="00872D9C" w:rsidRDefault="00000000">
      <w:pPr>
        <w:pStyle w:val="Corpsdetexte"/>
        <w:spacing w:line="247" w:lineRule="auto"/>
        <w:ind w:left="166"/>
      </w:pPr>
      <w:r>
        <w:t>composée</w:t>
      </w:r>
      <w:r>
        <w:rPr>
          <w:spacing w:val="30"/>
        </w:rPr>
        <w:t xml:space="preserve"> </w:t>
      </w:r>
      <w:r>
        <w:t>de</w:t>
      </w:r>
      <w:r>
        <w:rPr>
          <w:spacing w:val="30"/>
        </w:rPr>
        <w:t xml:space="preserve"> </w:t>
      </w:r>
      <w:r>
        <w:t>M.</w:t>
      </w:r>
      <w:r>
        <w:rPr>
          <w:spacing w:val="30"/>
        </w:rPr>
        <w:t xml:space="preserve"> </w:t>
      </w:r>
      <w:r>
        <w:t>Bra</w:t>
      </w:r>
      <w:r>
        <w:rPr>
          <w:spacing w:val="30"/>
        </w:rPr>
        <w:t xml:space="preserve"> </w:t>
      </w:r>
      <w:r>
        <w:t>(président</w:t>
      </w:r>
      <w:r>
        <w:rPr>
          <w:spacing w:val="26"/>
        </w:rPr>
        <w:t xml:space="preserve"> </w:t>
      </w:r>
      <w:r>
        <w:t>intérimaire),</w:t>
      </w:r>
      <w:r>
        <w:rPr>
          <w:spacing w:val="30"/>
        </w:rPr>
        <w:t xml:space="preserve"> </w:t>
      </w:r>
      <w:r>
        <w:t>A.</w:t>
      </w:r>
      <w:r>
        <w:rPr>
          <w:spacing w:val="30"/>
        </w:rPr>
        <w:t xml:space="preserve"> </w:t>
      </w:r>
      <w:r>
        <w:t>González</w:t>
      </w:r>
      <w:r>
        <w:rPr>
          <w:spacing w:val="19"/>
        </w:rPr>
        <w:t xml:space="preserve"> </w:t>
      </w:r>
      <w:r>
        <w:t>Fernández</w:t>
      </w:r>
      <w:r>
        <w:rPr>
          <w:spacing w:val="19"/>
        </w:rPr>
        <w:t xml:space="preserve"> </w:t>
      </w:r>
      <w:r>
        <w:t>(Relatrice)</w:t>
      </w:r>
      <w:r>
        <w:rPr>
          <w:spacing w:val="27"/>
        </w:rPr>
        <w:t xml:space="preserve"> </w:t>
      </w:r>
      <w:r>
        <w:t>et</w:t>
      </w:r>
      <w:r>
        <w:rPr>
          <w:spacing w:val="26"/>
        </w:rPr>
        <w:t xml:space="preserve"> </w:t>
      </w:r>
      <w:r>
        <w:t>E.</w:t>
      </w:r>
      <w:r>
        <w:rPr>
          <w:spacing w:val="20"/>
        </w:rPr>
        <w:t xml:space="preserve"> </w:t>
      </w:r>
      <w:r>
        <w:t xml:space="preserve">Fink </w:t>
      </w:r>
      <w:r>
        <w:rPr>
          <w:spacing w:val="-2"/>
        </w:rPr>
        <w:t>(membre)</w:t>
      </w:r>
    </w:p>
    <w:p w14:paraId="7CE6B5E8" w14:textId="77777777" w:rsidR="00872D9C" w:rsidRDefault="00872D9C">
      <w:pPr>
        <w:pStyle w:val="Corpsdetexte"/>
      </w:pPr>
    </w:p>
    <w:p w14:paraId="39DD8BDA" w14:textId="77777777" w:rsidR="00872D9C" w:rsidRDefault="00872D9C">
      <w:pPr>
        <w:pStyle w:val="Corpsdetexte"/>
      </w:pPr>
    </w:p>
    <w:p w14:paraId="034B0CBB" w14:textId="77777777" w:rsidR="00872D9C" w:rsidRDefault="00872D9C">
      <w:pPr>
        <w:pStyle w:val="Corpsdetexte"/>
      </w:pPr>
    </w:p>
    <w:p w14:paraId="71340FF0" w14:textId="77777777" w:rsidR="00872D9C" w:rsidRDefault="00000000">
      <w:pPr>
        <w:pStyle w:val="Corpsdetexte"/>
        <w:ind w:left="166"/>
      </w:pPr>
      <w:r>
        <w:rPr>
          <w:spacing w:val="-2"/>
        </w:rPr>
        <w:t>Greffier:</w:t>
      </w:r>
      <w:r>
        <w:rPr>
          <w:spacing w:val="26"/>
        </w:rPr>
        <w:t xml:space="preserve"> </w:t>
      </w:r>
      <w:r>
        <w:rPr>
          <w:spacing w:val="-2"/>
        </w:rPr>
        <w:t>H.</w:t>
      </w:r>
      <w:r>
        <w:rPr>
          <w:spacing w:val="-3"/>
        </w:rPr>
        <w:t xml:space="preserve"> </w:t>
      </w:r>
      <w:r>
        <w:rPr>
          <w:spacing w:val="-2"/>
        </w:rPr>
        <w:t>Dijkema</w:t>
      </w:r>
    </w:p>
    <w:p w14:paraId="75545842" w14:textId="77777777" w:rsidR="00872D9C" w:rsidRDefault="00872D9C">
      <w:pPr>
        <w:pStyle w:val="Corpsdetexte"/>
      </w:pPr>
    </w:p>
    <w:p w14:paraId="3FCAC64D" w14:textId="77777777" w:rsidR="00872D9C" w:rsidRDefault="00872D9C">
      <w:pPr>
        <w:pStyle w:val="Corpsdetexte"/>
        <w:spacing w:before="57"/>
      </w:pPr>
    </w:p>
    <w:p w14:paraId="61264838" w14:textId="77777777" w:rsidR="00872D9C" w:rsidRDefault="00000000">
      <w:pPr>
        <w:pStyle w:val="Corpsdetexte"/>
        <w:spacing w:before="1"/>
        <w:ind w:left="166"/>
      </w:pPr>
      <w:r>
        <w:t>rend</w:t>
      </w:r>
      <w:r>
        <w:rPr>
          <w:spacing w:val="-8"/>
        </w:rPr>
        <w:t xml:space="preserve"> </w:t>
      </w:r>
      <w:r>
        <w:t>le</w:t>
      </w:r>
      <w:r>
        <w:rPr>
          <w:spacing w:val="4"/>
        </w:rPr>
        <w:t xml:space="preserve"> </w:t>
      </w:r>
      <w:r>
        <w:rPr>
          <w:spacing w:val="-2"/>
        </w:rPr>
        <w:t>présent</w:t>
      </w:r>
    </w:p>
    <w:p w14:paraId="14AD7ACB" w14:textId="77777777" w:rsidR="00872D9C" w:rsidRDefault="00872D9C">
      <w:pPr>
        <w:pStyle w:val="Corpsdetexte"/>
        <w:rPr>
          <w:sz w:val="20"/>
        </w:rPr>
      </w:pPr>
    </w:p>
    <w:p w14:paraId="5E4C672E" w14:textId="77777777" w:rsidR="00872D9C" w:rsidRDefault="00872D9C">
      <w:pPr>
        <w:pStyle w:val="Corpsdetexte"/>
        <w:rPr>
          <w:sz w:val="20"/>
        </w:rPr>
      </w:pPr>
    </w:p>
    <w:p w14:paraId="341F3AB6" w14:textId="77777777" w:rsidR="00872D9C" w:rsidRDefault="00872D9C">
      <w:pPr>
        <w:pStyle w:val="Corpsdetexte"/>
        <w:rPr>
          <w:sz w:val="20"/>
        </w:rPr>
      </w:pPr>
    </w:p>
    <w:p w14:paraId="2D1C1A48" w14:textId="77777777" w:rsidR="00872D9C" w:rsidRDefault="00872D9C">
      <w:pPr>
        <w:pStyle w:val="Corpsdetexte"/>
        <w:rPr>
          <w:sz w:val="20"/>
        </w:rPr>
      </w:pPr>
    </w:p>
    <w:p w14:paraId="2A28FE8B" w14:textId="77777777" w:rsidR="00872D9C" w:rsidRDefault="00000000">
      <w:pPr>
        <w:pStyle w:val="Corpsdetexte"/>
        <w:spacing w:before="185"/>
        <w:rPr>
          <w:sz w:val="20"/>
        </w:rPr>
      </w:pPr>
      <w:r>
        <w:rPr>
          <w:noProof/>
          <w:sz w:val="20"/>
        </w:rPr>
        <mc:AlternateContent>
          <mc:Choice Requires="wps">
            <w:drawing>
              <wp:anchor distT="0" distB="0" distL="0" distR="0" simplePos="0" relativeHeight="487588352" behindDoc="1" locked="0" layoutInCell="1" allowOverlap="1" wp14:anchorId="568C8079" wp14:editId="67297B92">
                <wp:simplePos x="0" y="0"/>
                <wp:positionH relativeFrom="page">
                  <wp:posOffset>896619</wp:posOffset>
                </wp:positionH>
                <wp:positionV relativeFrom="paragraph">
                  <wp:posOffset>278890</wp:posOffset>
                </wp:positionV>
                <wp:extent cx="57791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9135" cy="9525"/>
                        </a:xfrm>
                        <a:custGeom>
                          <a:avLst/>
                          <a:gdLst/>
                          <a:ahLst/>
                          <a:cxnLst/>
                          <a:rect l="l" t="t" r="r" b="b"/>
                          <a:pathLst>
                            <a:path w="5779135" h="9525">
                              <a:moveTo>
                                <a:pt x="5779134" y="0"/>
                              </a:moveTo>
                              <a:lnTo>
                                <a:pt x="0" y="0"/>
                              </a:lnTo>
                              <a:lnTo>
                                <a:pt x="0" y="9525"/>
                              </a:lnTo>
                              <a:lnTo>
                                <a:pt x="5779134" y="9525"/>
                              </a:lnTo>
                              <a:lnTo>
                                <a:pt x="5779134" y="0"/>
                              </a:lnTo>
                              <a:close/>
                            </a:path>
                          </a:pathLst>
                        </a:custGeom>
                        <a:solidFill>
                          <a:srgbClr val="585858"/>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0.599998pt;margin-top:21.959845pt;width:455.05pt;height:.75pt;mso-position-horizontal-relative:page;mso-position-vertical-relative:paragraph;z-index:-15728128;mso-wrap-distance-left:0;mso-wrap-distance-right:0" id="docshape3" filled="true" fillcolor="#585858" stroked="false">
                <v:fill type="solid"/>
                <w10:wrap type="topAndBottom"/>
              </v:rect>
            </w:pict>
          </mc:Fallback>
        </mc:AlternateContent>
      </w:r>
    </w:p>
    <w:p w14:paraId="01B9F1CB" w14:textId="77777777" w:rsidR="00872D9C" w:rsidRDefault="00000000">
      <w:pPr>
        <w:spacing w:before="117"/>
        <w:ind w:left="166"/>
        <w:rPr>
          <w:sz w:val="18"/>
        </w:rPr>
      </w:pPr>
      <w:r>
        <w:rPr>
          <w:sz w:val="18"/>
        </w:rPr>
        <w:t>Langue</w:t>
      </w:r>
      <w:r>
        <w:rPr>
          <w:spacing w:val="13"/>
          <w:sz w:val="18"/>
        </w:rPr>
        <w:t xml:space="preserve"> </w:t>
      </w:r>
      <w:r>
        <w:rPr>
          <w:sz w:val="18"/>
        </w:rPr>
        <w:t>de</w:t>
      </w:r>
      <w:r>
        <w:rPr>
          <w:spacing w:val="-12"/>
          <w:sz w:val="18"/>
        </w:rPr>
        <w:t xml:space="preserve"> </w:t>
      </w:r>
      <w:r>
        <w:rPr>
          <w:sz w:val="18"/>
        </w:rPr>
        <w:t>procédure:</w:t>
      </w:r>
      <w:r>
        <w:rPr>
          <w:spacing w:val="1"/>
          <w:sz w:val="18"/>
        </w:rPr>
        <w:t xml:space="preserve"> </w:t>
      </w:r>
      <w:r>
        <w:rPr>
          <w:spacing w:val="-2"/>
          <w:sz w:val="18"/>
        </w:rPr>
        <w:t>Anglais</w:t>
      </w:r>
    </w:p>
    <w:p w14:paraId="557D9D4F" w14:textId="77777777" w:rsidR="00872D9C" w:rsidRDefault="00872D9C">
      <w:pPr>
        <w:pStyle w:val="Corpsdetexte"/>
        <w:spacing w:before="36"/>
        <w:rPr>
          <w:sz w:val="18"/>
        </w:rPr>
      </w:pPr>
    </w:p>
    <w:p w14:paraId="4F08D21E" w14:textId="77777777" w:rsidR="00872D9C" w:rsidRDefault="00000000">
      <w:pPr>
        <w:spacing w:before="1"/>
        <w:ind w:left="662"/>
        <w:rPr>
          <w:sz w:val="18"/>
        </w:rPr>
      </w:pPr>
      <w:r>
        <w:rPr>
          <w:sz w:val="18"/>
        </w:rPr>
        <w:t>30/10/2024,</w:t>
      </w:r>
      <w:r>
        <w:rPr>
          <w:spacing w:val="2"/>
          <w:sz w:val="18"/>
        </w:rPr>
        <w:t xml:space="preserve"> </w:t>
      </w:r>
      <w:r>
        <w:rPr>
          <w:sz w:val="18"/>
        </w:rPr>
        <w:t>R</w:t>
      </w:r>
      <w:r>
        <w:rPr>
          <w:spacing w:val="-2"/>
          <w:sz w:val="18"/>
        </w:rPr>
        <w:t xml:space="preserve"> </w:t>
      </w:r>
      <w:r>
        <w:rPr>
          <w:sz w:val="18"/>
        </w:rPr>
        <w:t>815/2024-1</w:t>
      </w:r>
      <w:r>
        <w:rPr>
          <w:spacing w:val="-2"/>
          <w:sz w:val="18"/>
        </w:rPr>
        <w:t xml:space="preserve"> </w:t>
      </w:r>
      <w:r>
        <w:rPr>
          <w:sz w:val="18"/>
        </w:rPr>
        <w:t>—</w:t>
      </w:r>
      <w:r>
        <w:rPr>
          <w:spacing w:val="-3"/>
          <w:sz w:val="18"/>
        </w:rPr>
        <w:t xml:space="preserve"> </w:t>
      </w:r>
      <w:r>
        <w:rPr>
          <w:sz w:val="18"/>
        </w:rPr>
        <w:t>2,</w:t>
      </w:r>
      <w:r>
        <w:rPr>
          <w:spacing w:val="-2"/>
          <w:sz w:val="18"/>
        </w:rPr>
        <w:t xml:space="preserve"> </w:t>
      </w:r>
      <w:r>
        <w:rPr>
          <w:sz w:val="18"/>
        </w:rPr>
        <w:t>REPRÉSENTATION</w:t>
      </w:r>
      <w:r>
        <w:rPr>
          <w:spacing w:val="-11"/>
          <w:sz w:val="18"/>
        </w:rPr>
        <w:t xml:space="preserve"> </w:t>
      </w:r>
      <w:r>
        <w:rPr>
          <w:sz w:val="18"/>
        </w:rPr>
        <w:t>OF</w:t>
      </w:r>
      <w:r>
        <w:rPr>
          <w:spacing w:val="-12"/>
          <w:sz w:val="18"/>
        </w:rPr>
        <w:t xml:space="preserve"> </w:t>
      </w:r>
      <w:r>
        <w:rPr>
          <w:sz w:val="18"/>
        </w:rPr>
        <w:t>A</w:t>
      </w:r>
      <w:r>
        <w:rPr>
          <w:spacing w:val="2"/>
          <w:sz w:val="18"/>
        </w:rPr>
        <w:t xml:space="preserve"> </w:t>
      </w:r>
      <w:r>
        <w:rPr>
          <w:sz w:val="18"/>
        </w:rPr>
        <w:t>NAME</w:t>
      </w:r>
      <w:r>
        <w:rPr>
          <w:spacing w:val="-20"/>
          <w:sz w:val="18"/>
        </w:rPr>
        <w:t xml:space="preserve"> </w:t>
      </w:r>
      <w:r>
        <w:rPr>
          <w:sz w:val="18"/>
        </w:rPr>
        <w:t>triangle</w:t>
      </w:r>
      <w:r>
        <w:rPr>
          <w:spacing w:val="6"/>
          <w:sz w:val="18"/>
        </w:rPr>
        <w:t xml:space="preserve"> </w:t>
      </w:r>
      <w:r>
        <w:rPr>
          <w:sz w:val="18"/>
        </w:rPr>
        <w:t>DAGES</w:t>
      </w:r>
      <w:r>
        <w:rPr>
          <w:spacing w:val="-11"/>
          <w:sz w:val="18"/>
        </w:rPr>
        <w:t xml:space="preserve"> </w:t>
      </w:r>
      <w:r>
        <w:rPr>
          <w:sz w:val="18"/>
        </w:rPr>
        <w:t>aux</w:t>
      </w:r>
      <w:r>
        <w:rPr>
          <w:spacing w:val="-4"/>
          <w:sz w:val="18"/>
        </w:rPr>
        <w:t xml:space="preserve"> </w:t>
      </w:r>
      <w:r>
        <w:rPr>
          <w:sz w:val="18"/>
        </w:rPr>
        <w:t>angles</w:t>
      </w:r>
      <w:r>
        <w:rPr>
          <w:spacing w:val="30"/>
          <w:sz w:val="18"/>
        </w:rPr>
        <w:t xml:space="preserve"> </w:t>
      </w:r>
      <w:r>
        <w:rPr>
          <w:sz w:val="18"/>
        </w:rPr>
        <w:t>arrondis</w:t>
      </w:r>
      <w:r>
        <w:rPr>
          <w:spacing w:val="2"/>
          <w:sz w:val="18"/>
        </w:rPr>
        <w:t xml:space="preserve"> </w:t>
      </w:r>
      <w:r>
        <w:rPr>
          <w:spacing w:val="-2"/>
          <w:sz w:val="18"/>
        </w:rPr>
        <w:t>(fig.)</w:t>
      </w:r>
    </w:p>
    <w:p w14:paraId="2071A164" w14:textId="77777777" w:rsidR="00872D9C" w:rsidRDefault="00872D9C">
      <w:pPr>
        <w:rPr>
          <w:sz w:val="18"/>
        </w:rPr>
        <w:sectPr w:rsidR="00872D9C">
          <w:type w:val="continuous"/>
          <w:pgSz w:w="11910" w:h="16850"/>
          <w:pgMar w:top="840" w:right="1275" w:bottom="280" w:left="1275" w:header="720" w:footer="720" w:gutter="0"/>
          <w:cols w:space="720"/>
        </w:sectPr>
      </w:pPr>
    </w:p>
    <w:p w14:paraId="424940A9" w14:textId="77777777" w:rsidR="00872D9C" w:rsidRDefault="00000000">
      <w:pPr>
        <w:pStyle w:val="Corpsdetexte"/>
        <w:spacing w:before="198"/>
      </w:pPr>
      <w:r>
        <w:rPr>
          <w:noProof/>
        </w:rPr>
        <w:lastRenderedPageBreak/>
        <mc:AlternateContent>
          <mc:Choice Requires="wps">
            <w:drawing>
              <wp:anchor distT="0" distB="0" distL="0" distR="0" simplePos="0" relativeHeight="15730688" behindDoc="0" locked="0" layoutInCell="1" allowOverlap="1" wp14:anchorId="3D76732B" wp14:editId="042D1E61">
                <wp:simplePos x="0" y="0"/>
                <wp:positionH relativeFrom="page">
                  <wp:posOffset>270575</wp:posOffset>
                </wp:positionH>
                <wp:positionV relativeFrom="page">
                  <wp:posOffset>1118555</wp:posOffset>
                </wp:positionV>
                <wp:extent cx="146050" cy="921004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78086979" w14:textId="77777777" w:rsidR="00872D9C" w:rsidRDefault="00000000">
                            <w:pPr>
                              <w:spacing w:before="14"/>
                              <w:ind w:left="20"/>
                              <w:rPr>
                                <w:rFonts w:ascii="Arial MT" w:hAnsi="Arial MT"/>
                                <w:sz w:val="17"/>
                              </w:rPr>
                            </w:pPr>
                            <w:r>
                              <w:rPr>
                                <w:rFonts w:ascii="Arial MT" w:hAnsi="Arial MT"/>
                                <w:color w:val="3F3F3F"/>
                                <w:sz w:val="17"/>
                              </w:rPr>
                              <w:t>Veuillez</w:t>
                            </w:r>
                            <w:r>
                              <w:rPr>
                                <w:rFonts w:ascii="Arial MT" w:hAnsi="Arial MT"/>
                                <w:color w:val="3F3F3F"/>
                                <w:spacing w:val="-6"/>
                                <w:sz w:val="17"/>
                              </w:rPr>
                              <w:t xml:space="preserve"> </w:t>
                            </w:r>
                            <w:r>
                              <w:rPr>
                                <w:rFonts w:ascii="Arial MT" w:hAnsi="Arial MT"/>
                                <w:color w:val="3F3F3F"/>
                                <w:sz w:val="17"/>
                              </w:rPr>
                              <w:t>noter</w:t>
                            </w:r>
                            <w:r>
                              <w:rPr>
                                <w:rFonts w:ascii="Arial MT" w:hAnsi="Arial MT"/>
                                <w:color w:val="3F3F3F"/>
                                <w:spacing w:val="-5"/>
                                <w:sz w:val="17"/>
                              </w:rPr>
                              <w:t xml:space="preserve"> </w:t>
                            </w:r>
                            <w:r>
                              <w:rPr>
                                <w:rFonts w:ascii="Arial MT" w:hAnsi="Arial MT"/>
                                <w:color w:val="3F3F3F"/>
                                <w:sz w:val="17"/>
                              </w:rPr>
                              <w:t>qu’il</w:t>
                            </w:r>
                            <w:r>
                              <w:rPr>
                                <w:rFonts w:ascii="Arial MT" w:hAnsi="Arial MT"/>
                                <w:color w:val="3F3F3F"/>
                                <w:spacing w:val="-6"/>
                                <w:sz w:val="17"/>
                              </w:rPr>
                              <w:t xml:space="preserve"> </w:t>
                            </w:r>
                            <w:r>
                              <w:rPr>
                                <w:rFonts w:ascii="Arial MT" w:hAnsi="Arial MT"/>
                                <w:color w:val="3F3F3F"/>
                                <w:sz w:val="17"/>
                              </w:rPr>
                              <w:t>s’agit</w:t>
                            </w:r>
                            <w:r>
                              <w:rPr>
                                <w:rFonts w:ascii="Arial MT" w:hAnsi="Arial MT"/>
                                <w:color w:val="3F3F3F"/>
                                <w:spacing w:val="-5"/>
                                <w:sz w:val="17"/>
                              </w:rPr>
                              <w:t xml:space="preserve"> </w:t>
                            </w:r>
                            <w:r>
                              <w:rPr>
                                <w:rFonts w:ascii="Arial MT" w:hAnsi="Arial MT"/>
                                <w:color w:val="3F3F3F"/>
                                <w:sz w:val="17"/>
                              </w:rPr>
                              <w:t>d’une</w:t>
                            </w:r>
                            <w:r>
                              <w:rPr>
                                <w:rFonts w:ascii="Arial MT" w:hAnsi="Arial MT"/>
                                <w:color w:val="3F3F3F"/>
                                <w:spacing w:val="-6"/>
                                <w:sz w:val="17"/>
                              </w:rPr>
                              <w:t xml:space="preserve"> </w:t>
                            </w:r>
                            <w:r>
                              <w:rPr>
                                <w:rFonts w:ascii="Arial MT" w:hAnsi="Arial MT"/>
                                <w:color w:val="3F3F3F"/>
                                <w:sz w:val="17"/>
                              </w:rPr>
                              <w:t>traduction</w:t>
                            </w:r>
                            <w:r>
                              <w:rPr>
                                <w:rFonts w:ascii="Arial MT" w:hAnsi="Arial MT"/>
                                <w:color w:val="3F3F3F"/>
                                <w:spacing w:val="-5"/>
                                <w:sz w:val="17"/>
                              </w:rPr>
                              <w:t xml:space="preserve"> </w:t>
                            </w:r>
                            <w:r>
                              <w:rPr>
                                <w:rFonts w:ascii="Arial MT" w:hAnsi="Arial MT"/>
                                <w:color w:val="3F3F3F"/>
                                <w:sz w:val="17"/>
                              </w:rPr>
                              <w:t>automatique</w:t>
                            </w:r>
                            <w:r>
                              <w:rPr>
                                <w:rFonts w:ascii="Arial MT" w:hAnsi="Arial MT"/>
                                <w:color w:val="3F3F3F"/>
                                <w:spacing w:val="-6"/>
                                <w:sz w:val="17"/>
                              </w:rPr>
                              <w:t xml:space="preserve"> </w:t>
                            </w:r>
                            <w:r>
                              <w:rPr>
                                <w:rFonts w:ascii="Arial MT" w:hAnsi="Arial MT"/>
                                <w:color w:val="3F3F3F"/>
                                <w:sz w:val="17"/>
                              </w:rPr>
                              <w:t>fournie</w:t>
                            </w:r>
                            <w:r>
                              <w:rPr>
                                <w:rFonts w:ascii="Arial MT" w:hAnsi="Arial MT"/>
                                <w:color w:val="3F3F3F"/>
                                <w:spacing w:val="-5"/>
                                <w:sz w:val="17"/>
                              </w:rPr>
                              <w:t xml:space="preserve"> </w:t>
                            </w:r>
                            <w:r>
                              <w:rPr>
                                <w:rFonts w:ascii="Arial MT" w:hAnsi="Arial MT"/>
                                <w:color w:val="3F3F3F"/>
                                <w:sz w:val="17"/>
                              </w:rPr>
                              <w:t>uniquement</w:t>
                            </w:r>
                            <w:r>
                              <w:rPr>
                                <w:rFonts w:ascii="Arial MT" w:hAnsi="Arial MT"/>
                                <w:color w:val="3F3F3F"/>
                                <w:spacing w:val="-6"/>
                                <w:sz w:val="17"/>
                              </w:rPr>
                              <w:t xml:space="preserve"> </w:t>
                            </w:r>
                            <w:r>
                              <w:rPr>
                                <w:rFonts w:ascii="Arial MT" w:hAnsi="Arial MT"/>
                                <w:color w:val="3F3F3F"/>
                                <w:sz w:val="17"/>
                              </w:rPr>
                              <w:t>pour</w:t>
                            </w:r>
                            <w:r>
                              <w:rPr>
                                <w:rFonts w:ascii="Arial MT" w:hAnsi="Arial MT"/>
                                <w:color w:val="3F3F3F"/>
                                <w:spacing w:val="-5"/>
                                <w:sz w:val="17"/>
                              </w:rPr>
                              <w:t xml:space="preserve"> </w:t>
                            </w:r>
                            <w:r>
                              <w:rPr>
                                <w:rFonts w:ascii="Arial MT" w:hAnsi="Arial MT"/>
                                <w:color w:val="3F3F3F"/>
                                <w:sz w:val="17"/>
                              </w:rPr>
                              <w:t>information.</w:t>
                            </w:r>
                            <w:r>
                              <w:rPr>
                                <w:rFonts w:ascii="Arial MT" w:hAnsi="Arial MT"/>
                                <w:color w:val="3F3F3F"/>
                                <w:spacing w:val="-6"/>
                                <w:sz w:val="17"/>
                              </w:rPr>
                              <w:t xml:space="preserve"> </w:t>
                            </w:r>
                            <w:r>
                              <w:rPr>
                                <w:rFonts w:ascii="Arial MT" w:hAnsi="Arial MT"/>
                                <w:color w:val="3F3F3F"/>
                                <w:sz w:val="17"/>
                              </w:rPr>
                              <w:t>Il</w:t>
                            </w:r>
                            <w:r>
                              <w:rPr>
                                <w:rFonts w:ascii="Arial MT" w:hAnsi="Arial MT"/>
                                <w:color w:val="3F3F3F"/>
                                <w:spacing w:val="-5"/>
                                <w:sz w:val="17"/>
                              </w:rPr>
                              <w:t xml:space="preserve"> </w:t>
                            </w:r>
                            <w:r>
                              <w:rPr>
                                <w:rFonts w:ascii="Arial MT" w:hAnsi="Arial MT"/>
                                <w:color w:val="3F3F3F"/>
                                <w:sz w:val="17"/>
                              </w:rPr>
                              <w:t>ne</w:t>
                            </w:r>
                            <w:r>
                              <w:rPr>
                                <w:rFonts w:ascii="Arial MT" w:hAnsi="Arial MT"/>
                                <w:color w:val="3F3F3F"/>
                                <w:spacing w:val="-6"/>
                                <w:sz w:val="17"/>
                              </w:rPr>
                              <w:t xml:space="preserve"> </w:t>
                            </w:r>
                            <w:r>
                              <w:rPr>
                                <w:rFonts w:ascii="Arial MT" w:hAnsi="Arial MT"/>
                                <w:color w:val="3F3F3F"/>
                                <w:sz w:val="17"/>
                              </w:rPr>
                              <w:t>peut</w:t>
                            </w:r>
                            <w:r>
                              <w:rPr>
                                <w:rFonts w:ascii="Arial MT" w:hAnsi="Arial MT"/>
                                <w:color w:val="3F3F3F"/>
                                <w:spacing w:val="-5"/>
                                <w:sz w:val="17"/>
                              </w:rPr>
                              <w:t xml:space="preserve"> </w:t>
                            </w:r>
                            <w:r>
                              <w:rPr>
                                <w:rFonts w:ascii="Arial MT" w:hAnsi="Arial MT"/>
                                <w:color w:val="3F3F3F"/>
                                <w:sz w:val="17"/>
                              </w:rPr>
                              <w:t>être</w:t>
                            </w:r>
                            <w:r>
                              <w:rPr>
                                <w:rFonts w:ascii="Arial MT" w:hAnsi="Arial MT"/>
                                <w:color w:val="3F3F3F"/>
                                <w:spacing w:val="-6"/>
                                <w:sz w:val="17"/>
                              </w:rPr>
                              <w:t xml:space="preserve"> </w:t>
                            </w:r>
                            <w:r>
                              <w:rPr>
                                <w:rFonts w:ascii="Arial MT" w:hAnsi="Arial MT"/>
                                <w:color w:val="3F3F3F"/>
                                <w:sz w:val="17"/>
                              </w:rPr>
                              <w:t>garanti</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exacte</w:t>
                            </w:r>
                            <w:r>
                              <w:rPr>
                                <w:rFonts w:ascii="Arial MT" w:hAnsi="Arial MT"/>
                                <w:color w:val="3F3F3F"/>
                                <w:spacing w:val="-6"/>
                                <w:sz w:val="17"/>
                              </w:rPr>
                              <w:t xml:space="preserve"> </w:t>
                            </w:r>
                            <w:r>
                              <w:rPr>
                                <w:rFonts w:ascii="Arial MT" w:hAnsi="Arial MT"/>
                                <w:color w:val="3F3F3F"/>
                                <w:sz w:val="17"/>
                              </w:rPr>
                              <w:t>ou</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adaptée</w:t>
                            </w:r>
                            <w:r>
                              <w:rPr>
                                <w:rFonts w:ascii="Arial MT" w:hAnsi="Arial MT"/>
                                <w:color w:val="3F3F3F"/>
                                <w:spacing w:val="-6"/>
                                <w:sz w:val="17"/>
                              </w:rPr>
                              <w:t xml:space="preserve"> </w:t>
                            </w:r>
                            <w:r>
                              <w:rPr>
                                <w:rFonts w:ascii="Arial MT" w:hAnsi="Arial MT"/>
                                <w:color w:val="3F3F3F"/>
                                <w:sz w:val="17"/>
                              </w:rPr>
                              <w:t>aux</w:t>
                            </w:r>
                            <w:r>
                              <w:rPr>
                                <w:rFonts w:ascii="Arial MT" w:hAnsi="Arial MT"/>
                                <w:color w:val="3F3F3F"/>
                                <w:spacing w:val="-5"/>
                                <w:sz w:val="17"/>
                              </w:rPr>
                              <w:t xml:space="preserve"> </w:t>
                            </w:r>
                            <w:r>
                              <w:rPr>
                                <w:rFonts w:ascii="Arial MT" w:hAnsi="Arial MT"/>
                                <w:color w:val="3F3F3F"/>
                                <w:sz w:val="17"/>
                              </w:rPr>
                              <w:t>objectifs</w:t>
                            </w:r>
                            <w:r>
                              <w:rPr>
                                <w:rFonts w:ascii="Arial MT" w:hAnsi="Arial MT"/>
                                <w:color w:val="3F3F3F"/>
                                <w:spacing w:val="-6"/>
                                <w:sz w:val="17"/>
                              </w:rPr>
                              <w:t xml:space="preserve"> </w:t>
                            </w:r>
                            <w:r>
                              <w:rPr>
                                <w:rFonts w:ascii="Arial MT" w:hAnsi="Arial MT"/>
                                <w:color w:val="3F3F3F"/>
                                <w:sz w:val="17"/>
                              </w:rPr>
                              <w:t>poursuivis.</w:t>
                            </w:r>
                            <w:r>
                              <w:rPr>
                                <w:rFonts w:ascii="Arial MT" w:hAnsi="Arial MT"/>
                                <w:color w:val="3F3F3F"/>
                                <w:spacing w:val="-5"/>
                                <w:sz w:val="17"/>
                              </w:rPr>
                              <w:t xml:space="preserve"> </w:t>
                            </w:r>
                            <w:r>
                              <w:rPr>
                                <w:rFonts w:ascii="Arial MT" w:hAnsi="Arial MT"/>
                                <w:color w:val="3F3F3F"/>
                                <w:sz w:val="17"/>
                              </w:rPr>
                              <w:t>[22-11-</w:t>
                            </w:r>
                            <w:r>
                              <w:rPr>
                                <w:rFonts w:ascii="Arial MT" w:hAnsi="Arial MT"/>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8.075211pt;width:11.5pt;height:725.2pt;mso-position-horizontal-relative:page;mso-position-vertical-relative:page;z-index:15730688" type="#_x0000_t202" id="docshape5"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[22-11-</w:t>
                      </w:r>
                      <w:r>
                        <w:rPr>
                          <w:rFonts w:ascii="Arial MT" w:hAnsi="Arial MT"/>
                          <w:color w:val="3F3F3F"/>
                          <w:spacing w:val="-2"/>
                          <w:sz w:val="17"/>
                        </w:rPr>
                        <w:t>2024]</w:t>
                      </w:r>
                    </w:p>
                  </w:txbxContent>
                </v:textbox>
                <w10:wrap type="none"/>
              </v:shape>
            </w:pict>
          </mc:Fallback>
        </mc:AlternateContent>
      </w:r>
    </w:p>
    <w:p w14:paraId="0F426A3D" w14:textId="77777777" w:rsidR="00872D9C" w:rsidRDefault="00000000">
      <w:pPr>
        <w:ind w:left="4252"/>
        <w:rPr>
          <w:b/>
          <w:sz w:val="24"/>
        </w:rPr>
      </w:pPr>
      <w:r>
        <w:rPr>
          <w:b/>
          <w:spacing w:val="-2"/>
          <w:sz w:val="24"/>
        </w:rPr>
        <w:t>Décision</w:t>
      </w:r>
    </w:p>
    <w:p w14:paraId="01F26DA5" w14:textId="77777777" w:rsidR="00872D9C" w:rsidRDefault="00872D9C">
      <w:pPr>
        <w:pStyle w:val="Corpsdetexte"/>
        <w:spacing w:before="214"/>
        <w:rPr>
          <w:b/>
        </w:rPr>
      </w:pPr>
    </w:p>
    <w:p w14:paraId="4C65115B" w14:textId="77777777" w:rsidR="00872D9C" w:rsidRDefault="00000000">
      <w:pPr>
        <w:ind w:left="737"/>
        <w:jc w:val="both"/>
        <w:rPr>
          <w:b/>
          <w:sz w:val="24"/>
        </w:rPr>
      </w:pPr>
      <w:r>
        <w:rPr>
          <w:b/>
          <w:sz w:val="24"/>
        </w:rPr>
        <w:t>Résumé</w:t>
      </w:r>
      <w:r>
        <w:rPr>
          <w:b/>
          <w:spacing w:val="-7"/>
          <w:sz w:val="24"/>
        </w:rPr>
        <w:t xml:space="preserve"> </w:t>
      </w:r>
      <w:r>
        <w:rPr>
          <w:b/>
          <w:sz w:val="24"/>
        </w:rPr>
        <w:t>des</w:t>
      </w:r>
      <w:r>
        <w:rPr>
          <w:b/>
          <w:spacing w:val="-6"/>
          <w:sz w:val="24"/>
        </w:rPr>
        <w:t xml:space="preserve"> </w:t>
      </w:r>
      <w:r>
        <w:rPr>
          <w:b/>
          <w:spacing w:val="-4"/>
          <w:sz w:val="24"/>
        </w:rPr>
        <w:t>faits</w:t>
      </w:r>
    </w:p>
    <w:p w14:paraId="5C57B5AA" w14:textId="77777777" w:rsidR="00872D9C" w:rsidRDefault="00000000">
      <w:pPr>
        <w:pStyle w:val="Paragraphedeliste"/>
        <w:numPr>
          <w:ilvl w:val="0"/>
          <w:numId w:val="4"/>
        </w:numPr>
        <w:tabs>
          <w:tab w:val="left" w:pos="737"/>
        </w:tabs>
        <w:spacing w:line="247" w:lineRule="auto"/>
        <w:ind w:right="154"/>
        <w:rPr>
          <w:sz w:val="24"/>
        </w:rPr>
      </w:pPr>
      <w:r>
        <w:rPr>
          <w:sz w:val="24"/>
        </w:rPr>
        <w:t>Par</w:t>
      </w:r>
      <w:r>
        <w:rPr>
          <w:spacing w:val="40"/>
          <w:sz w:val="24"/>
        </w:rPr>
        <w:t xml:space="preserve"> </w:t>
      </w:r>
      <w:r>
        <w:rPr>
          <w:sz w:val="24"/>
        </w:rPr>
        <w:t>une</w:t>
      </w:r>
      <w:r>
        <w:rPr>
          <w:spacing w:val="40"/>
          <w:sz w:val="24"/>
        </w:rPr>
        <w:t xml:space="preserve"> </w:t>
      </w:r>
      <w:r>
        <w:rPr>
          <w:sz w:val="24"/>
        </w:rPr>
        <w:t>demande</w:t>
      </w:r>
      <w:r>
        <w:rPr>
          <w:spacing w:val="40"/>
          <w:sz w:val="24"/>
        </w:rPr>
        <w:t xml:space="preserve"> </w:t>
      </w:r>
      <w:r>
        <w:rPr>
          <w:sz w:val="24"/>
        </w:rPr>
        <w:t>déposée</w:t>
      </w:r>
      <w:r>
        <w:rPr>
          <w:spacing w:val="40"/>
          <w:sz w:val="24"/>
        </w:rPr>
        <w:t xml:space="preserve"> </w:t>
      </w:r>
      <w:r>
        <w:rPr>
          <w:sz w:val="24"/>
        </w:rPr>
        <w:t>le</w:t>
      </w:r>
      <w:r>
        <w:rPr>
          <w:spacing w:val="40"/>
          <w:sz w:val="24"/>
        </w:rPr>
        <w:t xml:space="preserve"> </w:t>
      </w:r>
      <w:r>
        <w:rPr>
          <w:sz w:val="24"/>
        </w:rPr>
        <w:t>2</w:t>
      </w:r>
      <w:r>
        <w:rPr>
          <w:spacing w:val="40"/>
          <w:sz w:val="24"/>
        </w:rPr>
        <w:t xml:space="preserve"> </w:t>
      </w:r>
      <w:r>
        <w:rPr>
          <w:sz w:val="24"/>
        </w:rPr>
        <w:t>février</w:t>
      </w:r>
      <w:r>
        <w:rPr>
          <w:spacing w:val="40"/>
          <w:sz w:val="24"/>
        </w:rPr>
        <w:t xml:space="preserve"> </w:t>
      </w:r>
      <w:r>
        <w:rPr>
          <w:sz w:val="24"/>
        </w:rPr>
        <w:t>2012,</w:t>
      </w:r>
      <w:r>
        <w:rPr>
          <w:spacing w:val="40"/>
          <w:sz w:val="24"/>
        </w:rPr>
        <w:t xml:space="preserve"> </w:t>
      </w:r>
      <w:r>
        <w:rPr>
          <w:sz w:val="24"/>
        </w:rPr>
        <w:t>Prada</w:t>
      </w:r>
      <w:r>
        <w:rPr>
          <w:spacing w:val="40"/>
          <w:sz w:val="24"/>
        </w:rPr>
        <w:t xml:space="preserve"> </w:t>
      </w:r>
      <w:r>
        <w:rPr>
          <w:sz w:val="24"/>
        </w:rPr>
        <w:t>S.A.</w:t>
      </w:r>
      <w:r>
        <w:rPr>
          <w:spacing w:val="33"/>
          <w:sz w:val="24"/>
        </w:rPr>
        <w:t xml:space="preserve"> </w:t>
      </w:r>
      <w:r>
        <w:rPr>
          <w:sz w:val="24"/>
        </w:rPr>
        <w:t>(ci-après</w:t>
      </w:r>
      <w:r>
        <w:rPr>
          <w:spacing w:val="31"/>
          <w:sz w:val="24"/>
        </w:rPr>
        <w:t xml:space="preserve"> </w:t>
      </w:r>
      <w:r>
        <w:rPr>
          <w:sz w:val="24"/>
        </w:rPr>
        <w:t>la</w:t>
      </w:r>
      <w:r>
        <w:rPr>
          <w:spacing w:val="32"/>
          <w:sz w:val="24"/>
        </w:rPr>
        <w:t xml:space="preserve"> </w:t>
      </w:r>
      <w:r>
        <w:rPr>
          <w:sz w:val="24"/>
        </w:rPr>
        <w:t>«titulaire</w:t>
      </w:r>
      <w:r>
        <w:rPr>
          <w:spacing w:val="32"/>
          <w:sz w:val="24"/>
        </w:rPr>
        <w:t xml:space="preserve"> </w:t>
      </w:r>
      <w:r>
        <w:rPr>
          <w:sz w:val="24"/>
        </w:rPr>
        <w:t>de</w:t>
      </w:r>
      <w:r>
        <w:rPr>
          <w:spacing w:val="32"/>
          <w:sz w:val="24"/>
        </w:rPr>
        <w:t xml:space="preserve"> </w:t>
      </w:r>
      <w:r>
        <w:rPr>
          <w:sz w:val="24"/>
        </w:rPr>
        <w:t>la MUE»)</w:t>
      </w:r>
      <w:r>
        <w:rPr>
          <w:spacing w:val="22"/>
          <w:sz w:val="24"/>
        </w:rPr>
        <w:t xml:space="preserve"> </w:t>
      </w:r>
      <w:r>
        <w:rPr>
          <w:sz w:val="24"/>
        </w:rPr>
        <w:t>a</w:t>
      </w:r>
      <w:r>
        <w:rPr>
          <w:spacing w:val="-12"/>
          <w:sz w:val="24"/>
        </w:rPr>
        <w:t xml:space="preserve"> </w:t>
      </w:r>
      <w:r>
        <w:rPr>
          <w:sz w:val="24"/>
        </w:rPr>
        <w:t>sollicité</w:t>
      </w:r>
      <w:r>
        <w:rPr>
          <w:spacing w:val="40"/>
          <w:sz w:val="24"/>
        </w:rPr>
        <w:t xml:space="preserve"> </w:t>
      </w:r>
      <w:r>
        <w:rPr>
          <w:sz w:val="24"/>
        </w:rPr>
        <w:t>l’enregistrement</w:t>
      </w:r>
      <w:r>
        <w:rPr>
          <w:spacing w:val="40"/>
          <w:sz w:val="24"/>
        </w:rPr>
        <w:t xml:space="preserve"> </w:t>
      </w:r>
      <w:r>
        <w:rPr>
          <w:sz w:val="24"/>
        </w:rPr>
        <w:t>de</w:t>
      </w:r>
      <w:r>
        <w:rPr>
          <w:spacing w:val="-12"/>
          <w:sz w:val="24"/>
        </w:rPr>
        <w:t xml:space="preserve"> </w:t>
      </w:r>
      <w:r>
        <w:rPr>
          <w:sz w:val="24"/>
        </w:rPr>
        <w:t>la marque</w:t>
      </w:r>
    </w:p>
    <w:p w14:paraId="2BE110ED" w14:textId="77777777" w:rsidR="00872D9C" w:rsidRDefault="00872D9C">
      <w:pPr>
        <w:pStyle w:val="Corpsdetexte"/>
        <w:rPr>
          <w:sz w:val="20"/>
        </w:rPr>
      </w:pPr>
    </w:p>
    <w:p w14:paraId="74532997" w14:textId="77777777" w:rsidR="00872D9C" w:rsidRDefault="00000000">
      <w:pPr>
        <w:pStyle w:val="Corpsdetexte"/>
        <w:spacing w:before="173"/>
        <w:rPr>
          <w:sz w:val="20"/>
        </w:rPr>
      </w:pPr>
      <w:r>
        <w:rPr>
          <w:noProof/>
          <w:sz w:val="20"/>
        </w:rPr>
        <w:drawing>
          <wp:anchor distT="0" distB="0" distL="0" distR="0" simplePos="0" relativeHeight="487589376" behindDoc="1" locked="0" layoutInCell="1" allowOverlap="1" wp14:anchorId="51F315FA" wp14:editId="759EEE22">
            <wp:simplePos x="0" y="0"/>
            <wp:positionH relativeFrom="page">
              <wp:posOffset>3167222</wp:posOffset>
            </wp:positionH>
            <wp:positionV relativeFrom="paragraph">
              <wp:posOffset>271315</wp:posOffset>
            </wp:positionV>
            <wp:extent cx="1500622" cy="1239012"/>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1500622" cy="1239012"/>
                    </a:xfrm>
                    <a:prstGeom prst="rect">
                      <a:avLst/>
                    </a:prstGeom>
                  </pic:spPr>
                </pic:pic>
              </a:graphicData>
            </a:graphic>
          </wp:anchor>
        </w:drawing>
      </w:r>
    </w:p>
    <w:p w14:paraId="356F695C" w14:textId="77777777" w:rsidR="00872D9C" w:rsidRDefault="00872D9C">
      <w:pPr>
        <w:pStyle w:val="Corpsdetexte"/>
        <w:spacing w:before="210"/>
      </w:pPr>
    </w:p>
    <w:p w14:paraId="0E29D0A8" w14:textId="77777777" w:rsidR="00872D9C" w:rsidRDefault="00000000">
      <w:pPr>
        <w:pStyle w:val="Corpsdetexte"/>
        <w:spacing w:line="247" w:lineRule="auto"/>
        <w:ind w:left="737" w:right="149"/>
        <w:jc w:val="both"/>
      </w:pPr>
      <w:r>
        <w:t>pour les produits suivants, ultérieurement modifiés conformément à la déclaration déposée le 22</w:t>
      </w:r>
      <w:r>
        <w:rPr>
          <w:spacing w:val="-10"/>
        </w:rPr>
        <w:t xml:space="preserve"> </w:t>
      </w:r>
      <w:r>
        <w:t>septembre</w:t>
      </w:r>
      <w:r>
        <w:rPr>
          <w:spacing w:val="27"/>
        </w:rPr>
        <w:t xml:space="preserve"> </w:t>
      </w:r>
      <w:r>
        <w:t>2016,</w:t>
      </w:r>
      <w:r>
        <w:rPr>
          <w:spacing w:val="-10"/>
        </w:rPr>
        <w:t xml:space="preserve"> </w:t>
      </w:r>
      <w:r>
        <w:t>conformément</w:t>
      </w:r>
      <w:r>
        <w:rPr>
          <w:spacing w:val="40"/>
        </w:rPr>
        <w:t xml:space="preserve"> </w:t>
      </w:r>
      <w:r>
        <w:t>à</w:t>
      </w:r>
      <w:r>
        <w:rPr>
          <w:spacing w:val="-11"/>
        </w:rPr>
        <w:t xml:space="preserve"> </w:t>
      </w:r>
      <w:r>
        <w:t>l’article</w:t>
      </w:r>
      <w:r>
        <w:rPr>
          <w:spacing w:val="40"/>
        </w:rPr>
        <w:t xml:space="preserve"> </w:t>
      </w:r>
      <w:r>
        <w:t>33,</w:t>
      </w:r>
      <w:r>
        <w:rPr>
          <w:spacing w:val="-10"/>
        </w:rPr>
        <w:t xml:space="preserve"> </w:t>
      </w:r>
      <w:r>
        <w:t>paragraphe</w:t>
      </w:r>
      <w:r>
        <w:rPr>
          <w:spacing w:val="28"/>
        </w:rPr>
        <w:t xml:space="preserve"> </w:t>
      </w:r>
      <w:r>
        <w:t>8,</w:t>
      </w:r>
      <w:r>
        <w:rPr>
          <w:spacing w:val="-10"/>
        </w:rPr>
        <w:t xml:space="preserve"> </w:t>
      </w:r>
      <w:r>
        <w:t>du</w:t>
      </w:r>
      <w:r>
        <w:rPr>
          <w:spacing w:val="-11"/>
        </w:rPr>
        <w:t xml:space="preserve"> </w:t>
      </w:r>
      <w:r>
        <w:t>RMUE:</w:t>
      </w:r>
    </w:p>
    <w:p w14:paraId="75367586" w14:textId="77777777" w:rsidR="00872D9C" w:rsidRDefault="00000000">
      <w:pPr>
        <w:spacing w:before="227"/>
        <w:ind w:left="737" w:right="145"/>
        <w:jc w:val="both"/>
        <w:rPr>
          <w:i/>
          <w:sz w:val="24"/>
        </w:rPr>
      </w:pPr>
      <w:r>
        <w:rPr>
          <w:sz w:val="24"/>
        </w:rPr>
        <w:t>Classe 18:</w:t>
      </w:r>
      <w:r>
        <w:rPr>
          <w:spacing w:val="-15"/>
          <w:sz w:val="24"/>
        </w:rPr>
        <w:t xml:space="preserve"> </w:t>
      </w:r>
      <w:r>
        <w:rPr>
          <w:i/>
          <w:sz w:val="24"/>
        </w:rPr>
        <w:t xml:space="preserve">Cuir et imitations du cuir, produits en ces matières non compris dans d’autres classes; Peaux d’animaux; Malles et valises; Parapluies et parasols; Cannes; Fouets et sellerie; Mallettes pour documents; Sacs à dos; Sacs de sport; Bandoulières &amp;bra; courroies &amp;ket; en cuir; Sacs de plage; Sacs pour détruire des articles en cuir; Portefeuilles pour porte-cartes d’EA; Bourses de mailles; Habits pour animaux de compagnie; Colliers pour animaux; Parapluies ou parasols; Sacs à main; Fers à cheval; Portefeuilles; Porte-monnaie; Sacs d’écoliers; Sacs à provisions; Porte-bébés; Fourreaux de parapluies; Poignées de parapluies; Anneaux pour parapluies; Coffrets destinés à contenir des articles de toilette dits «vanity cases»; Sacs à roulettes; Étuis </w:t>
      </w:r>
      <w:r>
        <w:rPr>
          <w:i/>
          <w:spacing w:val="-2"/>
          <w:sz w:val="24"/>
        </w:rPr>
        <w:t>clés.</w:t>
      </w:r>
    </w:p>
    <w:p w14:paraId="4547943C" w14:textId="77777777" w:rsidR="00872D9C" w:rsidRDefault="00000000">
      <w:pPr>
        <w:spacing w:before="243" w:line="247" w:lineRule="auto"/>
        <w:ind w:left="737" w:right="163"/>
        <w:jc w:val="both"/>
        <w:rPr>
          <w:i/>
          <w:sz w:val="24"/>
        </w:rPr>
      </w:pPr>
      <w:r>
        <w:rPr>
          <w:sz w:val="24"/>
        </w:rPr>
        <w:t>Classe 25:</w:t>
      </w:r>
      <w:r>
        <w:rPr>
          <w:spacing w:val="-15"/>
          <w:sz w:val="24"/>
        </w:rPr>
        <w:t xml:space="preserve"> </w:t>
      </w:r>
      <w:r>
        <w:rPr>
          <w:i/>
          <w:sz w:val="24"/>
        </w:rPr>
        <w:t xml:space="preserve">Vêtements, chaussures, chapellerie; Semelles; Talonnettes; Trépointes de </w:t>
      </w:r>
      <w:r>
        <w:rPr>
          <w:i/>
          <w:spacing w:val="-2"/>
          <w:sz w:val="24"/>
        </w:rPr>
        <w:t>chaussures.</w:t>
      </w:r>
    </w:p>
    <w:p w14:paraId="660E93B1" w14:textId="77777777" w:rsidR="00872D9C" w:rsidRDefault="00000000">
      <w:pPr>
        <w:pStyle w:val="Paragraphedeliste"/>
        <w:numPr>
          <w:ilvl w:val="0"/>
          <w:numId w:val="4"/>
        </w:numPr>
        <w:tabs>
          <w:tab w:val="left" w:pos="737"/>
        </w:tabs>
        <w:spacing w:before="232" w:line="235" w:lineRule="auto"/>
        <w:ind w:right="168"/>
        <w:rPr>
          <w:sz w:val="24"/>
        </w:rPr>
      </w:pPr>
      <w:r>
        <w:rPr>
          <w:sz w:val="24"/>
        </w:rPr>
        <w:t>Le</w:t>
      </w:r>
      <w:r>
        <w:rPr>
          <w:spacing w:val="15"/>
          <w:sz w:val="24"/>
        </w:rPr>
        <w:t xml:space="preserve"> </w:t>
      </w:r>
      <w:r>
        <w:rPr>
          <w:sz w:val="24"/>
        </w:rPr>
        <w:t>6 mars 2012, la demande de marque a été publiée par l’Office et, le 15 juin</w:t>
      </w:r>
      <w:r>
        <w:rPr>
          <w:spacing w:val="-6"/>
          <w:sz w:val="24"/>
        </w:rPr>
        <w:t xml:space="preserve"> </w:t>
      </w:r>
      <w:r>
        <w:rPr>
          <w:sz w:val="24"/>
        </w:rPr>
        <w:t>2012, la marque</w:t>
      </w:r>
      <w:r>
        <w:rPr>
          <w:spacing w:val="40"/>
          <w:sz w:val="24"/>
        </w:rPr>
        <w:t xml:space="preserve"> </w:t>
      </w:r>
      <w:r>
        <w:rPr>
          <w:sz w:val="24"/>
        </w:rPr>
        <w:t>a été enregistrée.</w:t>
      </w:r>
    </w:p>
    <w:p w14:paraId="5844DB98" w14:textId="77777777" w:rsidR="00872D9C" w:rsidRDefault="00000000">
      <w:pPr>
        <w:pStyle w:val="Paragraphedeliste"/>
        <w:numPr>
          <w:ilvl w:val="0"/>
          <w:numId w:val="4"/>
        </w:numPr>
        <w:tabs>
          <w:tab w:val="left" w:pos="737"/>
        </w:tabs>
        <w:spacing w:before="255" w:line="235" w:lineRule="auto"/>
        <w:ind w:right="154"/>
        <w:rPr>
          <w:sz w:val="24"/>
        </w:rPr>
      </w:pPr>
      <w:r>
        <w:rPr>
          <w:sz w:val="24"/>
        </w:rPr>
        <w:t>Le</w:t>
      </w:r>
      <w:r>
        <w:rPr>
          <w:spacing w:val="21"/>
          <w:sz w:val="24"/>
        </w:rPr>
        <w:t xml:space="preserve"> </w:t>
      </w:r>
      <w:r>
        <w:rPr>
          <w:sz w:val="24"/>
        </w:rPr>
        <w:t>12</w:t>
      </w:r>
      <w:r>
        <w:rPr>
          <w:spacing w:val="12"/>
          <w:sz w:val="24"/>
        </w:rPr>
        <w:t xml:space="preserve"> </w:t>
      </w:r>
      <w:r>
        <w:rPr>
          <w:sz w:val="24"/>
        </w:rPr>
        <w:t>avril</w:t>
      </w:r>
      <w:r>
        <w:rPr>
          <w:spacing w:val="-1"/>
          <w:sz w:val="24"/>
        </w:rPr>
        <w:t xml:space="preserve"> </w:t>
      </w:r>
      <w:r>
        <w:rPr>
          <w:sz w:val="24"/>
        </w:rPr>
        <w:t>2023,</w:t>
      </w:r>
      <w:r>
        <w:rPr>
          <w:spacing w:val="12"/>
          <w:sz w:val="24"/>
        </w:rPr>
        <w:t xml:space="preserve"> </w:t>
      </w:r>
      <w:r>
        <w:rPr>
          <w:sz w:val="24"/>
        </w:rPr>
        <w:t>Erickstyle</w:t>
      </w:r>
      <w:r>
        <w:rPr>
          <w:spacing w:val="11"/>
          <w:sz w:val="24"/>
        </w:rPr>
        <w:t xml:space="preserve"> </w:t>
      </w:r>
      <w:r>
        <w:rPr>
          <w:sz w:val="24"/>
        </w:rPr>
        <w:t>S.r.l.</w:t>
      </w:r>
      <w:r>
        <w:rPr>
          <w:spacing w:val="12"/>
          <w:sz w:val="24"/>
        </w:rPr>
        <w:t xml:space="preserve"> </w:t>
      </w:r>
      <w:r>
        <w:rPr>
          <w:sz w:val="24"/>
        </w:rPr>
        <w:t>(ci-après</w:t>
      </w:r>
      <w:r>
        <w:rPr>
          <w:spacing w:val="10"/>
          <w:sz w:val="24"/>
        </w:rPr>
        <w:t xml:space="preserve"> </w:t>
      </w:r>
      <w:r>
        <w:rPr>
          <w:sz w:val="24"/>
        </w:rPr>
        <w:t>la</w:t>
      </w:r>
      <w:r>
        <w:rPr>
          <w:spacing w:val="11"/>
          <w:sz w:val="24"/>
        </w:rPr>
        <w:t xml:space="preserve"> </w:t>
      </w:r>
      <w:r>
        <w:rPr>
          <w:sz w:val="24"/>
        </w:rPr>
        <w:t>«demanderesse</w:t>
      </w:r>
      <w:r>
        <w:rPr>
          <w:spacing w:val="11"/>
          <w:sz w:val="24"/>
        </w:rPr>
        <w:t xml:space="preserve"> </w:t>
      </w:r>
      <w:r>
        <w:rPr>
          <w:sz w:val="24"/>
        </w:rPr>
        <w:t>en déchéance»)</w:t>
      </w:r>
      <w:r>
        <w:rPr>
          <w:spacing w:val="8"/>
          <w:sz w:val="24"/>
        </w:rPr>
        <w:t xml:space="preserve"> </w:t>
      </w:r>
      <w:r>
        <w:rPr>
          <w:sz w:val="24"/>
        </w:rPr>
        <w:t>a</w:t>
      </w:r>
      <w:r>
        <w:rPr>
          <w:spacing w:val="11"/>
          <w:sz w:val="24"/>
        </w:rPr>
        <w:t xml:space="preserve"> </w:t>
      </w:r>
      <w:r>
        <w:rPr>
          <w:sz w:val="24"/>
        </w:rPr>
        <w:t>déposé une demande</w:t>
      </w:r>
      <w:r>
        <w:rPr>
          <w:spacing w:val="18"/>
          <w:sz w:val="24"/>
        </w:rPr>
        <w:t xml:space="preserve"> </w:t>
      </w:r>
      <w:r>
        <w:rPr>
          <w:sz w:val="24"/>
        </w:rPr>
        <w:t>en</w:t>
      </w:r>
      <w:r>
        <w:rPr>
          <w:spacing w:val="-15"/>
          <w:sz w:val="24"/>
        </w:rPr>
        <w:t xml:space="preserve"> </w:t>
      </w:r>
      <w:r>
        <w:rPr>
          <w:sz w:val="24"/>
        </w:rPr>
        <w:t>déchéance</w:t>
      </w:r>
      <w:r>
        <w:rPr>
          <w:spacing w:val="18"/>
          <w:sz w:val="24"/>
        </w:rPr>
        <w:t xml:space="preserve"> </w:t>
      </w:r>
      <w:r>
        <w:rPr>
          <w:sz w:val="24"/>
        </w:rPr>
        <w:t>pour</w:t>
      </w:r>
      <w:r>
        <w:rPr>
          <w:spacing w:val="-8"/>
          <w:sz w:val="24"/>
        </w:rPr>
        <w:t xml:space="preserve"> </w:t>
      </w:r>
      <w:r>
        <w:rPr>
          <w:sz w:val="24"/>
        </w:rPr>
        <w:t>l’ensemble</w:t>
      </w:r>
      <w:r>
        <w:rPr>
          <w:spacing w:val="40"/>
          <w:sz w:val="24"/>
        </w:rPr>
        <w:t xml:space="preserve"> </w:t>
      </w:r>
      <w:r>
        <w:rPr>
          <w:sz w:val="24"/>
        </w:rPr>
        <w:t>des</w:t>
      </w:r>
      <w:r>
        <w:rPr>
          <w:spacing w:val="-7"/>
          <w:sz w:val="24"/>
        </w:rPr>
        <w:t xml:space="preserve"> </w:t>
      </w:r>
      <w:r>
        <w:rPr>
          <w:sz w:val="24"/>
        </w:rPr>
        <w:t>produits</w:t>
      </w:r>
      <w:r>
        <w:rPr>
          <w:spacing w:val="16"/>
          <w:sz w:val="24"/>
        </w:rPr>
        <w:t xml:space="preserve"> </w:t>
      </w:r>
      <w:r>
        <w:rPr>
          <w:sz w:val="24"/>
        </w:rPr>
        <w:t>énumérés</w:t>
      </w:r>
      <w:r>
        <w:rPr>
          <w:spacing w:val="27"/>
          <w:sz w:val="24"/>
        </w:rPr>
        <w:t xml:space="preserve"> </w:t>
      </w:r>
      <w:r>
        <w:rPr>
          <w:sz w:val="24"/>
        </w:rPr>
        <w:t>ci-dessus.</w:t>
      </w:r>
    </w:p>
    <w:p w14:paraId="64A93E71" w14:textId="77777777" w:rsidR="00872D9C" w:rsidRDefault="00000000">
      <w:pPr>
        <w:pStyle w:val="Paragraphedeliste"/>
        <w:numPr>
          <w:ilvl w:val="0"/>
          <w:numId w:val="4"/>
        </w:numPr>
        <w:tabs>
          <w:tab w:val="left" w:pos="737"/>
        </w:tabs>
        <w:spacing w:line="247" w:lineRule="auto"/>
        <w:ind w:right="151"/>
        <w:rPr>
          <w:sz w:val="24"/>
        </w:rPr>
      </w:pPr>
      <w:r>
        <w:rPr>
          <w:sz w:val="24"/>
        </w:rPr>
        <w:t>La</w:t>
      </w:r>
      <w:r>
        <w:rPr>
          <w:spacing w:val="40"/>
          <w:sz w:val="24"/>
        </w:rPr>
        <w:t xml:space="preserve"> </w:t>
      </w:r>
      <w:r>
        <w:rPr>
          <w:sz w:val="24"/>
        </w:rPr>
        <w:t>demande</w:t>
      </w:r>
      <w:r>
        <w:rPr>
          <w:spacing w:val="37"/>
          <w:sz w:val="24"/>
        </w:rPr>
        <w:t xml:space="preserve"> </w:t>
      </w:r>
      <w:r>
        <w:rPr>
          <w:sz w:val="24"/>
        </w:rPr>
        <w:t>en</w:t>
      </w:r>
      <w:r>
        <w:rPr>
          <w:spacing w:val="27"/>
          <w:sz w:val="24"/>
        </w:rPr>
        <w:t xml:space="preserve"> </w:t>
      </w:r>
      <w:r>
        <w:rPr>
          <w:sz w:val="24"/>
        </w:rPr>
        <w:t>déchéance</w:t>
      </w:r>
      <w:r>
        <w:rPr>
          <w:spacing w:val="37"/>
          <w:sz w:val="24"/>
        </w:rPr>
        <w:t xml:space="preserve"> </w:t>
      </w:r>
      <w:r>
        <w:rPr>
          <w:sz w:val="24"/>
        </w:rPr>
        <w:t>était</w:t>
      </w:r>
      <w:r>
        <w:rPr>
          <w:spacing w:val="33"/>
          <w:sz w:val="24"/>
        </w:rPr>
        <w:t xml:space="preserve"> </w:t>
      </w:r>
      <w:r>
        <w:rPr>
          <w:sz w:val="24"/>
        </w:rPr>
        <w:t>fondée</w:t>
      </w:r>
      <w:r>
        <w:rPr>
          <w:spacing w:val="37"/>
          <w:sz w:val="24"/>
        </w:rPr>
        <w:t xml:space="preserve"> </w:t>
      </w:r>
      <w:r>
        <w:rPr>
          <w:sz w:val="24"/>
        </w:rPr>
        <w:t>sur</w:t>
      </w:r>
      <w:r>
        <w:rPr>
          <w:spacing w:val="34"/>
          <w:sz w:val="24"/>
        </w:rPr>
        <w:t xml:space="preserve"> </w:t>
      </w:r>
      <w:r>
        <w:rPr>
          <w:sz w:val="24"/>
        </w:rPr>
        <w:t>le</w:t>
      </w:r>
      <w:r>
        <w:rPr>
          <w:spacing w:val="37"/>
          <w:sz w:val="24"/>
        </w:rPr>
        <w:t xml:space="preserve"> </w:t>
      </w:r>
      <w:r>
        <w:rPr>
          <w:sz w:val="24"/>
        </w:rPr>
        <w:t>motif</w:t>
      </w:r>
      <w:r>
        <w:rPr>
          <w:spacing w:val="23"/>
          <w:sz w:val="24"/>
        </w:rPr>
        <w:t xml:space="preserve"> </w:t>
      </w:r>
      <w:r>
        <w:rPr>
          <w:sz w:val="24"/>
        </w:rPr>
        <w:t>visé</w:t>
      </w:r>
      <w:r>
        <w:rPr>
          <w:spacing w:val="37"/>
          <w:sz w:val="24"/>
        </w:rPr>
        <w:t xml:space="preserve"> </w:t>
      </w:r>
      <w:r>
        <w:rPr>
          <w:sz w:val="24"/>
        </w:rPr>
        <w:t>à</w:t>
      </w:r>
      <w:r>
        <w:rPr>
          <w:spacing w:val="37"/>
          <w:sz w:val="24"/>
        </w:rPr>
        <w:t xml:space="preserve"> </w:t>
      </w:r>
      <w:r>
        <w:rPr>
          <w:sz w:val="24"/>
        </w:rPr>
        <w:t>l’article</w:t>
      </w:r>
      <w:r>
        <w:rPr>
          <w:spacing w:val="-7"/>
          <w:sz w:val="24"/>
        </w:rPr>
        <w:t xml:space="preserve"> </w:t>
      </w:r>
      <w:r>
        <w:rPr>
          <w:sz w:val="24"/>
        </w:rPr>
        <w:t>58,</w:t>
      </w:r>
      <w:r>
        <w:rPr>
          <w:spacing w:val="38"/>
          <w:sz w:val="24"/>
        </w:rPr>
        <w:t xml:space="preserve"> </w:t>
      </w:r>
      <w:r>
        <w:rPr>
          <w:sz w:val="24"/>
        </w:rPr>
        <w:t>paragraphe</w:t>
      </w:r>
      <w:r>
        <w:rPr>
          <w:spacing w:val="-15"/>
          <w:sz w:val="24"/>
        </w:rPr>
        <w:t xml:space="preserve"> </w:t>
      </w:r>
      <w:r>
        <w:rPr>
          <w:sz w:val="24"/>
        </w:rPr>
        <w:t>1, point</w:t>
      </w:r>
      <w:r>
        <w:rPr>
          <w:spacing w:val="40"/>
          <w:sz w:val="24"/>
        </w:rPr>
        <w:t xml:space="preserve"> </w:t>
      </w:r>
      <w:r>
        <w:rPr>
          <w:sz w:val="24"/>
        </w:rPr>
        <w:t>a), du RMUE.</w:t>
      </w:r>
    </w:p>
    <w:p w14:paraId="4BCD684A" w14:textId="77777777" w:rsidR="00872D9C" w:rsidRDefault="00000000">
      <w:pPr>
        <w:pStyle w:val="Paragraphedeliste"/>
        <w:numPr>
          <w:ilvl w:val="0"/>
          <w:numId w:val="4"/>
        </w:numPr>
        <w:tabs>
          <w:tab w:val="left" w:pos="737"/>
        </w:tabs>
        <w:spacing w:before="227" w:line="247" w:lineRule="auto"/>
        <w:ind w:right="154"/>
        <w:rPr>
          <w:sz w:val="24"/>
        </w:rPr>
      </w:pPr>
      <w:r>
        <w:rPr>
          <w:sz w:val="24"/>
        </w:rPr>
        <w:t>Le</w:t>
      </w:r>
      <w:r>
        <w:rPr>
          <w:spacing w:val="24"/>
          <w:sz w:val="24"/>
        </w:rPr>
        <w:t xml:space="preserve"> </w:t>
      </w:r>
      <w:r>
        <w:rPr>
          <w:sz w:val="24"/>
        </w:rPr>
        <w:t>8</w:t>
      </w:r>
      <w:r>
        <w:rPr>
          <w:spacing w:val="24"/>
          <w:sz w:val="24"/>
        </w:rPr>
        <w:t xml:space="preserve"> </w:t>
      </w:r>
      <w:r>
        <w:rPr>
          <w:sz w:val="24"/>
        </w:rPr>
        <w:t>août</w:t>
      </w:r>
      <w:r>
        <w:rPr>
          <w:spacing w:val="20"/>
          <w:sz w:val="24"/>
        </w:rPr>
        <w:t xml:space="preserve"> </w:t>
      </w:r>
      <w:r>
        <w:rPr>
          <w:sz w:val="24"/>
        </w:rPr>
        <w:t>2023,</w:t>
      </w:r>
      <w:r>
        <w:rPr>
          <w:spacing w:val="24"/>
          <w:sz w:val="24"/>
        </w:rPr>
        <w:t xml:space="preserve"> </w:t>
      </w:r>
      <w:r>
        <w:rPr>
          <w:sz w:val="24"/>
        </w:rPr>
        <w:t>la</w:t>
      </w:r>
      <w:r>
        <w:rPr>
          <w:spacing w:val="24"/>
          <w:sz w:val="24"/>
        </w:rPr>
        <w:t xml:space="preserve"> </w:t>
      </w:r>
      <w:r>
        <w:rPr>
          <w:sz w:val="24"/>
        </w:rPr>
        <w:t>titulaire</w:t>
      </w:r>
      <w:r>
        <w:rPr>
          <w:spacing w:val="24"/>
          <w:sz w:val="24"/>
        </w:rPr>
        <w:t xml:space="preserve"> </w:t>
      </w:r>
      <w:r>
        <w:rPr>
          <w:sz w:val="24"/>
        </w:rPr>
        <w:t>de</w:t>
      </w:r>
      <w:r>
        <w:rPr>
          <w:spacing w:val="24"/>
          <w:sz w:val="24"/>
        </w:rPr>
        <w:t xml:space="preserve"> </w:t>
      </w:r>
      <w:r>
        <w:rPr>
          <w:sz w:val="24"/>
        </w:rPr>
        <w:t>la</w:t>
      </w:r>
      <w:r>
        <w:rPr>
          <w:spacing w:val="24"/>
          <w:sz w:val="24"/>
        </w:rPr>
        <w:t xml:space="preserve"> </w:t>
      </w:r>
      <w:r>
        <w:rPr>
          <w:sz w:val="24"/>
        </w:rPr>
        <w:t>marque</w:t>
      </w:r>
      <w:r>
        <w:rPr>
          <w:spacing w:val="13"/>
          <w:sz w:val="24"/>
        </w:rPr>
        <w:t xml:space="preserve"> </w:t>
      </w:r>
      <w:r>
        <w:rPr>
          <w:sz w:val="24"/>
        </w:rPr>
        <w:t>de</w:t>
      </w:r>
      <w:r>
        <w:rPr>
          <w:spacing w:val="13"/>
          <w:sz w:val="24"/>
        </w:rPr>
        <w:t xml:space="preserve"> </w:t>
      </w:r>
      <w:r>
        <w:rPr>
          <w:sz w:val="24"/>
        </w:rPr>
        <w:t>l’Union européenne</w:t>
      </w:r>
      <w:r>
        <w:rPr>
          <w:spacing w:val="13"/>
          <w:sz w:val="24"/>
        </w:rPr>
        <w:t xml:space="preserve"> </w:t>
      </w:r>
      <w:r>
        <w:rPr>
          <w:sz w:val="24"/>
        </w:rPr>
        <w:t>a</w:t>
      </w:r>
      <w:r>
        <w:rPr>
          <w:spacing w:val="13"/>
          <w:sz w:val="24"/>
        </w:rPr>
        <w:t xml:space="preserve"> </w:t>
      </w:r>
      <w:r>
        <w:rPr>
          <w:sz w:val="24"/>
        </w:rPr>
        <w:t>produit</w:t>
      </w:r>
      <w:r>
        <w:rPr>
          <w:spacing w:val="9"/>
          <w:sz w:val="24"/>
        </w:rPr>
        <w:t xml:space="preserve"> </w:t>
      </w:r>
      <w:r>
        <w:rPr>
          <w:sz w:val="24"/>
        </w:rPr>
        <w:t>les</w:t>
      </w:r>
      <w:r>
        <w:rPr>
          <w:spacing w:val="12"/>
          <w:sz w:val="24"/>
        </w:rPr>
        <w:t xml:space="preserve"> </w:t>
      </w:r>
      <w:r>
        <w:rPr>
          <w:sz w:val="24"/>
        </w:rPr>
        <w:t>preuves d’usage</w:t>
      </w:r>
      <w:r>
        <w:rPr>
          <w:spacing w:val="40"/>
          <w:sz w:val="24"/>
        </w:rPr>
        <w:t xml:space="preserve"> </w:t>
      </w:r>
      <w:r>
        <w:rPr>
          <w:sz w:val="24"/>
        </w:rPr>
        <w:t>suivantes:</w:t>
      </w:r>
    </w:p>
    <w:p w14:paraId="2226C6A9" w14:textId="77777777" w:rsidR="00872D9C" w:rsidRDefault="00000000">
      <w:pPr>
        <w:pStyle w:val="Paragraphedeliste"/>
        <w:numPr>
          <w:ilvl w:val="1"/>
          <w:numId w:val="4"/>
        </w:numPr>
        <w:tabs>
          <w:tab w:val="left" w:pos="1307"/>
        </w:tabs>
        <w:spacing w:before="240"/>
        <w:ind w:left="1307" w:hanging="209"/>
        <w:jc w:val="left"/>
        <w:rPr>
          <w:sz w:val="24"/>
        </w:rPr>
      </w:pPr>
      <w:r>
        <w:rPr>
          <w:spacing w:val="-2"/>
          <w:sz w:val="24"/>
        </w:rPr>
        <w:t>Annexe</w:t>
      </w:r>
      <w:r>
        <w:rPr>
          <w:spacing w:val="21"/>
          <w:sz w:val="24"/>
        </w:rPr>
        <w:t xml:space="preserve"> </w:t>
      </w:r>
      <w:r>
        <w:rPr>
          <w:spacing w:val="-2"/>
          <w:sz w:val="24"/>
        </w:rPr>
        <w:t>1A:</w:t>
      </w:r>
      <w:r>
        <w:rPr>
          <w:spacing w:val="-13"/>
          <w:sz w:val="24"/>
        </w:rPr>
        <w:t xml:space="preserve"> </w:t>
      </w:r>
      <w:r>
        <w:rPr>
          <w:spacing w:val="-2"/>
          <w:sz w:val="24"/>
        </w:rPr>
        <w:t>un</w:t>
      </w:r>
      <w:r>
        <w:rPr>
          <w:spacing w:val="-8"/>
          <w:sz w:val="24"/>
        </w:rPr>
        <w:t xml:space="preserve"> </w:t>
      </w:r>
      <w:r>
        <w:rPr>
          <w:spacing w:val="-2"/>
          <w:sz w:val="24"/>
        </w:rPr>
        <w:t>extrait</w:t>
      </w:r>
      <w:r>
        <w:rPr>
          <w:spacing w:val="18"/>
          <w:sz w:val="24"/>
        </w:rPr>
        <w:t xml:space="preserve"> </w:t>
      </w:r>
      <w:r>
        <w:rPr>
          <w:spacing w:val="-2"/>
          <w:sz w:val="24"/>
        </w:rPr>
        <w:t>d’une</w:t>
      </w:r>
      <w:r>
        <w:rPr>
          <w:spacing w:val="1"/>
          <w:sz w:val="24"/>
        </w:rPr>
        <w:t xml:space="preserve"> </w:t>
      </w:r>
      <w:r>
        <w:rPr>
          <w:spacing w:val="-2"/>
          <w:sz w:val="24"/>
        </w:rPr>
        <w:t>campagne</w:t>
      </w:r>
      <w:r>
        <w:rPr>
          <w:spacing w:val="23"/>
          <w:sz w:val="24"/>
        </w:rPr>
        <w:t xml:space="preserve"> </w:t>
      </w:r>
      <w:r>
        <w:rPr>
          <w:spacing w:val="-2"/>
          <w:sz w:val="24"/>
        </w:rPr>
        <w:t>publicitaire.</w:t>
      </w:r>
    </w:p>
    <w:p w14:paraId="44A00AD3" w14:textId="77777777" w:rsidR="00872D9C" w:rsidRDefault="00000000">
      <w:pPr>
        <w:pStyle w:val="Paragraphedeliste"/>
        <w:numPr>
          <w:ilvl w:val="1"/>
          <w:numId w:val="4"/>
        </w:numPr>
        <w:tabs>
          <w:tab w:val="left" w:pos="1307"/>
        </w:tabs>
        <w:spacing w:before="246"/>
        <w:ind w:left="1307" w:hanging="209"/>
        <w:jc w:val="left"/>
        <w:rPr>
          <w:sz w:val="24"/>
        </w:rPr>
      </w:pPr>
      <w:r>
        <w:rPr>
          <w:spacing w:val="-2"/>
          <w:sz w:val="24"/>
        </w:rPr>
        <w:t>Annexe</w:t>
      </w:r>
      <w:r>
        <w:rPr>
          <w:spacing w:val="14"/>
          <w:sz w:val="24"/>
        </w:rPr>
        <w:t xml:space="preserve"> </w:t>
      </w:r>
      <w:r>
        <w:rPr>
          <w:spacing w:val="-2"/>
          <w:sz w:val="24"/>
        </w:rPr>
        <w:t>1B:</w:t>
      </w:r>
      <w:r>
        <w:rPr>
          <w:spacing w:val="-11"/>
          <w:sz w:val="24"/>
        </w:rPr>
        <w:t xml:space="preserve"> </w:t>
      </w:r>
      <w:r>
        <w:rPr>
          <w:spacing w:val="-2"/>
          <w:sz w:val="24"/>
        </w:rPr>
        <w:t>1988</w:t>
      </w:r>
      <w:r>
        <w:rPr>
          <w:spacing w:val="-13"/>
          <w:sz w:val="24"/>
        </w:rPr>
        <w:t xml:space="preserve"> </w:t>
      </w:r>
      <w:r>
        <w:rPr>
          <w:spacing w:val="-2"/>
          <w:sz w:val="24"/>
        </w:rPr>
        <w:t>magazine</w:t>
      </w:r>
      <w:r>
        <w:rPr>
          <w:spacing w:val="35"/>
          <w:sz w:val="24"/>
        </w:rPr>
        <w:t xml:space="preserve"> </w:t>
      </w:r>
      <w:r>
        <w:rPr>
          <w:spacing w:val="-2"/>
          <w:sz w:val="24"/>
        </w:rPr>
        <w:t>attestant</w:t>
      </w:r>
      <w:r>
        <w:rPr>
          <w:spacing w:val="22"/>
          <w:sz w:val="24"/>
        </w:rPr>
        <w:t xml:space="preserve"> </w:t>
      </w:r>
      <w:r>
        <w:rPr>
          <w:spacing w:val="-2"/>
          <w:sz w:val="24"/>
        </w:rPr>
        <w:t>l’utilisation</w:t>
      </w:r>
      <w:r>
        <w:rPr>
          <w:spacing w:val="26"/>
          <w:sz w:val="24"/>
        </w:rPr>
        <w:t xml:space="preserve"> </w:t>
      </w:r>
      <w:r>
        <w:rPr>
          <w:spacing w:val="-2"/>
          <w:sz w:val="24"/>
        </w:rPr>
        <w:t>du</w:t>
      </w:r>
      <w:r>
        <w:rPr>
          <w:spacing w:val="-13"/>
          <w:sz w:val="24"/>
        </w:rPr>
        <w:t xml:space="preserve"> </w:t>
      </w:r>
      <w:r>
        <w:rPr>
          <w:spacing w:val="-2"/>
          <w:sz w:val="24"/>
        </w:rPr>
        <w:t>triangle.</w:t>
      </w:r>
    </w:p>
    <w:p w14:paraId="4ACC1ACA" w14:textId="77777777" w:rsidR="00872D9C" w:rsidRDefault="00872D9C">
      <w:pPr>
        <w:pStyle w:val="Corpsdetexte"/>
        <w:rPr>
          <w:sz w:val="18"/>
        </w:rPr>
      </w:pPr>
    </w:p>
    <w:p w14:paraId="132CA4EE" w14:textId="77777777" w:rsidR="00872D9C" w:rsidRDefault="00872D9C">
      <w:pPr>
        <w:pStyle w:val="Corpsdetexte"/>
        <w:spacing w:before="132"/>
        <w:rPr>
          <w:sz w:val="18"/>
        </w:rPr>
      </w:pPr>
    </w:p>
    <w:p w14:paraId="32C0075E" w14:textId="77777777" w:rsidR="00872D9C" w:rsidRDefault="00000000">
      <w:pPr>
        <w:ind w:left="662"/>
        <w:rPr>
          <w:sz w:val="18"/>
        </w:rPr>
      </w:pPr>
      <w:r>
        <w:rPr>
          <w:sz w:val="18"/>
        </w:rPr>
        <w:t>30/10/2024, R</w:t>
      </w:r>
      <w:r>
        <w:rPr>
          <w:spacing w:val="-3"/>
          <w:sz w:val="18"/>
        </w:rPr>
        <w:t xml:space="preserve"> </w:t>
      </w:r>
      <w:r>
        <w:rPr>
          <w:sz w:val="18"/>
        </w:rPr>
        <w:t>815/2024-1</w:t>
      </w:r>
      <w:r>
        <w:rPr>
          <w:spacing w:val="-3"/>
          <w:sz w:val="18"/>
        </w:rPr>
        <w:t xml:space="preserve"> </w:t>
      </w:r>
      <w:r>
        <w:rPr>
          <w:sz w:val="18"/>
        </w:rPr>
        <w:t>—</w:t>
      </w:r>
      <w:r>
        <w:rPr>
          <w:spacing w:val="-3"/>
          <w:sz w:val="18"/>
        </w:rPr>
        <w:t xml:space="preserve"> </w:t>
      </w:r>
      <w:r>
        <w:rPr>
          <w:sz w:val="18"/>
        </w:rPr>
        <w:t>2,</w:t>
      </w:r>
      <w:r>
        <w:rPr>
          <w:spacing w:val="-3"/>
          <w:sz w:val="18"/>
        </w:rPr>
        <w:t xml:space="preserve"> </w:t>
      </w:r>
      <w:r>
        <w:rPr>
          <w:sz w:val="18"/>
        </w:rPr>
        <w:t>REPRÉSENTATION</w:t>
      </w:r>
      <w:r>
        <w:rPr>
          <w:spacing w:val="-12"/>
          <w:sz w:val="18"/>
        </w:rPr>
        <w:t xml:space="preserve"> </w:t>
      </w:r>
      <w:r>
        <w:rPr>
          <w:sz w:val="18"/>
        </w:rPr>
        <w:t>OF</w:t>
      </w:r>
      <w:r>
        <w:rPr>
          <w:spacing w:val="-11"/>
          <w:sz w:val="18"/>
        </w:rPr>
        <w:t xml:space="preserve"> </w:t>
      </w:r>
      <w:r>
        <w:rPr>
          <w:sz w:val="18"/>
        </w:rPr>
        <w:t>A</w:t>
      </w:r>
      <w:r>
        <w:rPr>
          <w:spacing w:val="1"/>
          <w:sz w:val="18"/>
        </w:rPr>
        <w:t xml:space="preserve"> </w:t>
      </w:r>
      <w:r>
        <w:rPr>
          <w:sz w:val="18"/>
        </w:rPr>
        <w:t>NAME</w:t>
      </w:r>
      <w:r>
        <w:rPr>
          <w:spacing w:val="-20"/>
          <w:sz w:val="18"/>
        </w:rPr>
        <w:t xml:space="preserve"> </w:t>
      </w:r>
      <w:r>
        <w:rPr>
          <w:sz w:val="18"/>
        </w:rPr>
        <w:t>triangle</w:t>
      </w:r>
      <w:r>
        <w:rPr>
          <w:spacing w:val="5"/>
          <w:sz w:val="18"/>
        </w:rPr>
        <w:t xml:space="preserve"> </w:t>
      </w:r>
      <w:r>
        <w:rPr>
          <w:sz w:val="18"/>
        </w:rPr>
        <w:t>DAGES</w:t>
      </w:r>
      <w:r>
        <w:rPr>
          <w:spacing w:val="-11"/>
          <w:sz w:val="18"/>
        </w:rPr>
        <w:t xml:space="preserve"> </w:t>
      </w:r>
      <w:r>
        <w:rPr>
          <w:sz w:val="18"/>
        </w:rPr>
        <w:t>aux</w:t>
      </w:r>
      <w:r>
        <w:rPr>
          <w:spacing w:val="-4"/>
          <w:sz w:val="18"/>
        </w:rPr>
        <w:t xml:space="preserve"> </w:t>
      </w:r>
      <w:r>
        <w:rPr>
          <w:sz w:val="18"/>
        </w:rPr>
        <w:t>angles</w:t>
      </w:r>
      <w:r>
        <w:rPr>
          <w:spacing w:val="29"/>
          <w:sz w:val="18"/>
        </w:rPr>
        <w:t xml:space="preserve"> </w:t>
      </w:r>
      <w:r>
        <w:rPr>
          <w:sz w:val="18"/>
        </w:rPr>
        <w:t>arrondis</w:t>
      </w:r>
      <w:r>
        <w:rPr>
          <w:spacing w:val="1"/>
          <w:sz w:val="18"/>
        </w:rPr>
        <w:t xml:space="preserve"> </w:t>
      </w:r>
      <w:r>
        <w:rPr>
          <w:spacing w:val="-2"/>
          <w:sz w:val="18"/>
        </w:rPr>
        <w:t>(fig.)</w:t>
      </w:r>
    </w:p>
    <w:p w14:paraId="0BE770E0" w14:textId="77777777" w:rsidR="00872D9C" w:rsidRDefault="00872D9C">
      <w:pPr>
        <w:rPr>
          <w:sz w:val="18"/>
        </w:rPr>
        <w:sectPr w:rsidR="00872D9C">
          <w:headerReference w:type="default" r:id="rId9"/>
          <w:pgSz w:w="11910" w:h="16850"/>
          <w:pgMar w:top="1220" w:right="1275" w:bottom="280" w:left="1275" w:header="972" w:footer="0" w:gutter="0"/>
          <w:pgNumType w:start="2"/>
          <w:cols w:space="720"/>
        </w:sectPr>
      </w:pPr>
    </w:p>
    <w:p w14:paraId="48E1FF0A" w14:textId="77777777" w:rsidR="00872D9C" w:rsidRDefault="00000000">
      <w:pPr>
        <w:pStyle w:val="Paragraphedeliste"/>
        <w:numPr>
          <w:ilvl w:val="1"/>
          <w:numId w:val="4"/>
        </w:numPr>
        <w:tabs>
          <w:tab w:val="left" w:pos="1307"/>
        </w:tabs>
        <w:spacing w:before="217"/>
        <w:ind w:left="1307" w:hanging="209"/>
        <w:jc w:val="left"/>
        <w:rPr>
          <w:sz w:val="24"/>
        </w:rPr>
      </w:pPr>
      <w:r>
        <w:rPr>
          <w:noProof/>
          <w:sz w:val="24"/>
        </w:rPr>
        <w:lastRenderedPageBreak/>
        <mc:AlternateContent>
          <mc:Choice Requires="wps">
            <w:drawing>
              <wp:anchor distT="0" distB="0" distL="0" distR="0" simplePos="0" relativeHeight="15731200" behindDoc="0" locked="0" layoutInCell="1" allowOverlap="1" wp14:anchorId="6D229824" wp14:editId="63339EC7">
                <wp:simplePos x="0" y="0"/>
                <wp:positionH relativeFrom="page">
                  <wp:posOffset>270575</wp:posOffset>
                </wp:positionH>
                <wp:positionV relativeFrom="page">
                  <wp:posOffset>1118555</wp:posOffset>
                </wp:positionV>
                <wp:extent cx="146050" cy="921004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5D999824" w14:textId="77777777" w:rsidR="00872D9C" w:rsidRDefault="00000000">
                            <w:pPr>
                              <w:spacing w:before="14"/>
                              <w:ind w:left="20"/>
                              <w:rPr>
                                <w:rFonts w:ascii="Arial MT" w:hAnsi="Arial MT"/>
                                <w:sz w:val="17"/>
                              </w:rPr>
                            </w:pPr>
                            <w:r>
                              <w:rPr>
                                <w:rFonts w:ascii="Arial MT" w:hAnsi="Arial MT"/>
                                <w:color w:val="3F3F3F"/>
                                <w:sz w:val="17"/>
                              </w:rPr>
                              <w:t>Veuillez</w:t>
                            </w:r>
                            <w:r>
                              <w:rPr>
                                <w:rFonts w:ascii="Arial MT" w:hAnsi="Arial MT"/>
                                <w:color w:val="3F3F3F"/>
                                <w:spacing w:val="-6"/>
                                <w:sz w:val="17"/>
                              </w:rPr>
                              <w:t xml:space="preserve"> </w:t>
                            </w:r>
                            <w:r>
                              <w:rPr>
                                <w:rFonts w:ascii="Arial MT" w:hAnsi="Arial MT"/>
                                <w:color w:val="3F3F3F"/>
                                <w:sz w:val="17"/>
                              </w:rPr>
                              <w:t>noter</w:t>
                            </w:r>
                            <w:r>
                              <w:rPr>
                                <w:rFonts w:ascii="Arial MT" w:hAnsi="Arial MT"/>
                                <w:color w:val="3F3F3F"/>
                                <w:spacing w:val="-5"/>
                                <w:sz w:val="17"/>
                              </w:rPr>
                              <w:t xml:space="preserve"> </w:t>
                            </w:r>
                            <w:r>
                              <w:rPr>
                                <w:rFonts w:ascii="Arial MT" w:hAnsi="Arial MT"/>
                                <w:color w:val="3F3F3F"/>
                                <w:sz w:val="17"/>
                              </w:rPr>
                              <w:t>qu’il</w:t>
                            </w:r>
                            <w:r>
                              <w:rPr>
                                <w:rFonts w:ascii="Arial MT" w:hAnsi="Arial MT"/>
                                <w:color w:val="3F3F3F"/>
                                <w:spacing w:val="-6"/>
                                <w:sz w:val="17"/>
                              </w:rPr>
                              <w:t xml:space="preserve"> </w:t>
                            </w:r>
                            <w:r>
                              <w:rPr>
                                <w:rFonts w:ascii="Arial MT" w:hAnsi="Arial MT"/>
                                <w:color w:val="3F3F3F"/>
                                <w:sz w:val="17"/>
                              </w:rPr>
                              <w:t>s’agit</w:t>
                            </w:r>
                            <w:r>
                              <w:rPr>
                                <w:rFonts w:ascii="Arial MT" w:hAnsi="Arial MT"/>
                                <w:color w:val="3F3F3F"/>
                                <w:spacing w:val="-5"/>
                                <w:sz w:val="17"/>
                              </w:rPr>
                              <w:t xml:space="preserve"> </w:t>
                            </w:r>
                            <w:r>
                              <w:rPr>
                                <w:rFonts w:ascii="Arial MT" w:hAnsi="Arial MT"/>
                                <w:color w:val="3F3F3F"/>
                                <w:sz w:val="17"/>
                              </w:rPr>
                              <w:t>d’une</w:t>
                            </w:r>
                            <w:r>
                              <w:rPr>
                                <w:rFonts w:ascii="Arial MT" w:hAnsi="Arial MT"/>
                                <w:color w:val="3F3F3F"/>
                                <w:spacing w:val="-6"/>
                                <w:sz w:val="17"/>
                              </w:rPr>
                              <w:t xml:space="preserve"> </w:t>
                            </w:r>
                            <w:r>
                              <w:rPr>
                                <w:rFonts w:ascii="Arial MT" w:hAnsi="Arial MT"/>
                                <w:color w:val="3F3F3F"/>
                                <w:sz w:val="17"/>
                              </w:rPr>
                              <w:t>traduction</w:t>
                            </w:r>
                            <w:r>
                              <w:rPr>
                                <w:rFonts w:ascii="Arial MT" w:hAnsi="Arial MT"/>
                                <w:color w:val="3F3F3F"/>
                                <w:spacing w:val="-5"/>
                                <w:sz w:val="17"/>
                              </w:rPr>
                              <w:t xml:space="preserve"> </w:t>
                            </w:r>
                            <w:r>
                              <w:rPr>
                                <w:rFonts w:ascii="Arial MT" w:hAnsi="Arial MT"/>
                                <w:color w:val="3F3F3F"/>
                                <w:sz w:val="17"/>
                              </w:rPr>
                              <w:t>automatique</w:t>
                            </w:r>
                            <w:r>
                              <w:rPr>
                                <w:rFonts w:ascii="Arial MT" w:hAnsi="Arial MT"/>
                                <w:color w:val="3F3F3F"/>
                                <w:spacing w:val="-6"/>
                                <w:sz w:val="17"/>
                              </w:rPr>
                              <w:t xml:space="preserve"> </w:t>
                            </w:r>
                            <w:r>
                              <w:rPr>
                                <w:rFonts w:ascii="Arial MT" w:hAnsi="Arial MT"/>
                                <w:color w:val="3F3F3F"/>
                                <w:sz w:val="17"/>
                              </w:rPr>
                              <w:t>fournie</w:t>
                            </w:r>
                            <w:r>
                              <w:rPr>
                                <w:rFonts w:ascii="Arial MT" w:hAnsi="Arial MT"/>
                                <w:color w:val="3F3F3F"/>
                                <w:spacing w:val="-5"/>
                                <w:sz w:val="17"/>
                              </w:rPr>
                              <w:t xml:space="preserve"> </w:t>
                            </w:r>
                            <w:r>
                              <w:rPr>
                                <w:rFonts w:ascii="Arial MT" w:hAnsi="Arial MT"/>
                                <w:color w:val="3F3F3F"/>
                                <w:sz w:val="17"/>
                              </w:rPr>
                              <w:t>uniquement</w:t>
                            </w:r>
                            <w:r>
                              <w:rPr>
                                <w:rFonts w:ascii="Arial MT" w:hAnsi="Arial MT"/>
                                <w:color w:val="3F3F3F"/>
                                <w:spacing w:val="-6"/>
                                <w:sz w:val="17"/>
                              </w:rPr>
                              <w:t xml:space="preserve"> </w:t>
                            </w:r>
                            <w:r>
                              <w:rPr>
                                <w:rFonts w:ascii="Arial MT" w:hAnsi="Arial MT"/>
                                <w:color w:val="3F3F3F"/>
                                <w:sz w:val="17"/>
                              </w:rPr>
                              <w:t>pour</w:t>
                            </w:r>
                            <w:r>
                              <w:rPr>
                                <w:rFonts w:ascii="Arial MT" w:hAnsi="Arial MT"/>
                                <w:color w:val="3F3F3F"/>
                                <w:spacing w:val="-5"/>
                                <w:sz w:val="17"/>
                              </w:rPr>
                              <w:t xml:space="preserve"> </w:t>
                            </w:r>
                            <w:r>
                              <w:rPr>
                                <w:rFonts w:ascii="Arial MT" w:hAnsi="Arial MT"/>
                                <w:color w:val="3F3F3F"/>
                                <w:sz w:val="17"/>
                              </w:rPr>
                              <w:t>information.</w:t>
                            </w:r>
                            <w:r>
                              <w:rPr>
                                <w:rFonts w:ascii="Arial MT" w:hAnsi="Arial MT"/>
                                <w:color w:val="3F3F3F"/>
                                <w:spacing w:val="-6"/>
                                <w:sz w:val="17"/>
                              </w:rPr>
                              <w:t xml:space="preserve"> </w:t>
                            </w:r>
                            <w:r>
                              <w:rPr>
                                <w:rFonts w:ascii="Arial MT" w:hAnsi="Arial MT"/>
                                <w:color w:val="3F3F3F"/>
                                <w:sz w:val="17"/>
                              </w:rPr>
                              <w:t>Il</w:t>
                            </w:r>
                            <w:r>
                              <w:rPr>
                                <w:rFonts w:ascii="Arial MT" w:hAnsi="Arial MT"/>
                                <w:color w:val="3F3F3F"/>
                                <w:spacing w:val="-5"/>
                                <w:sz w:val="17"/>
                              </w:rPr>
                              <w:t xml:space="preserve"> </w:t>
                            </w:r>
                            <w:r>
                              <w:rPr>
                                <w:rFonts w:ascii="Arial MT" w:hAnsi="Arial MT"/>
                                <w:color w:val="3F3F3F"/>
                                <w:sz w:val="17"/>
                              </w:rPr>
                              <w:t>ne</w:t>
                            </w:r>
                            <w:r>
                              <w:rPr>
                                <w:rFonts w:ascii="Arial MT" w:hAnsi="Arial MT"/>
                                <w:color w:val="3F3F3F"/>
                                <w:spacing w:val="-6"/>
                                <w:sz w:val="17"/>
                              </w:rPr>
                              <w:t xml:space="preserve"> </w:t>
                            </w:r>
                            <w:r>
                              <w:rPr>
                                <w:rFonts w:ascii="Arial MT" w:hAnsi="Arial MT"/>
                                <w:color w:val="3F3F3F"/>
                                <w:sz w:val="17"/>
                              </w:rPr>
                              <w:t>peut</w:t>
                            </w:r>
                            <w:r>
                              <w:rPr>
                                <w:rFonts w:ascii="Arial MT" w:hAnsi="Arial MT"/>
                                <w:color w:val="3F3F3F"/>
                                <w:spacing w:val="-5"/>
                                <w:sz w:val="17"/>
                              </w:rPr>
                              <w:t xml:space="preserve"> </w:t>
                            </w:r>
                            <w:r>
                              <w:rPr>
                                <w:rFonts w:ascii="Arial MT" w:hAnsi="Arial MT"/>
                                <w:color w:val="3F3F3F"/>
                                <w:sz w:val="17"/>
                              </w:rPr>
                              <w:t>être</w:t>
                            </w:r>
                            <w:r>
                              <w:rPr>
                                <w:rFonts w:ascii="Arial MT" w:hAnsi="Arial MT"/>
                                <w:color w:val="3F3F3F"/>
                                <w:spacing w:val="-6"/>
                                <w:sz w:val="17"/>
                              </w:rPr>
                              <w:t xml:space="preserve"> </w:t>
                            </w:r>
                            <w:r>
                              <w:rPr>
                                <w:rFonts w:ascii="Arial MT" w:hAnsi="Arial MT"/>
                                <w:color w:val="3F3F3F"/>
                                <w:sz w:val="17"/>
                              </w:rPr>
                              <w:t>garanti</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exacte</w:t>
                            </w:r>
                            <w:r>
                              <w:rPr>
                                <w:rFonts w:ascii="Arial MT" w:hAnsi="Arial MT"/>
                                <w:color w:val="3F3F3F"/>
                                <w:spacing w:val="-6"/>
                                <w:sz w:val="17"/>
                              </w:rPr>
                              <w:t xml:space="preserve"> </w:t>
                            </w:r>
                            <w:r>
                              <w:rPr>
                                <w:rFonts w:ascii="Arial MT" w:hAnsi="Arial MT"/>
                                <w:color w:val="3F3F3F"/>
                                <w:sz w:val="17"/>
                              </w:rPr>
                              <w:t>ou</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adaptée</w:t>
                            </w:r>
                            <w:r>
                              <w:rPr>
                                <w:rFonts w:ascii="Arial MT" w:hAnsi="Arial MT"/>
                                <w:color w:val="3F3F3F"/>
                                <w:spacing w:val="-6"/>
                                <w:sz w:val="17"/>
                              </w:rPr>
                              <w:t xml:space="preserve"> </w:t>
                            </w:r>
                            <w:r>
                              <w:rPr>
                                <w:rFonts w:ascii="Arial MT" w:hAnsi="Arial MT"/>
                                <w:color w:val="3F3F3F"/>
                                <w:sz w:val="17"/>
                              </w:rPr>
                              <w:t>aux</w:t>
                            </w:r>
                            <w:r>
                              <w:rPr>
                                <w:rFonts w:ascii="Arial MT" w:hAnsi="Arial MT"/>
                                <w:color w:val="3F3F3F"/>
                                <w:spacing w:val="-5"/>
                                <w:sz w:val="17"/>
                              </w:rPr>
                              <w:t xml:space="preserve"> </w:t>
                            </w:r>
                            <w:r>
                              <w:rPr>
                                <w:rFonts w:ascii="Arial MT" w:hAnsi="Arial MT"/>
                                <w:color w:val="3F3F3F"/>
                                <w:sz w:val="17"/>
                              </w:rPr>
                              <w:t>objectifs</w:t>
                            </w:r>
                            <w:r>
                              <w:rPr>
                                <w:rFonts w:ascii="Arial MT" w:hAnsi="Arial MT"/>
                                <w:color w:val="3F3F3F"/>
                                <w:spacing w:val="-6"/>
                                <w:sz w:val="17"/>
                              </w:rPr>
                              <w:t xml:space="preserve"> </w:t>
                            </w:r>
                            <w:r>
                              <w:rPr>
                                <w:rFonts w:ascii="Arial MT" w:hAnsi="Arial MT"/>
                                <w:color w:val="3F3F3F"/>
                                <w:sz w:val="17"/>
                              </w:rPr>
                              <w:t>poursuivis.</w:t>
                            </w:r>
                            <w:r>
                              <w:rPr>
                                <w:rFonts w:ascii="Arial MT" w:hAnsi="Arial MT"/>
                                <w:color w:val="3F3F3F"/>
                                <w:spacing w:val="-5"/>
                                <w:sz w:val="17"/>
                              </w:rPr>
                              <w:t xml:space="preserve"> </w:t>
                            </w:r>
                            <w:r>
                              <w:rPr>
                                <w:rFonts w:ascii="Arial MT" w:hAnsi="Arial MT"/>
                                <w:color w:val="3F3F3F"/>
                                <w:sz w:val="17"/>
                              </w:rPr>
                              <w:t>[22-11-</w:t>
                            </w:r>
                            <w:r>
                              <w:rPr>
                                <w:rFonts w:ascii="Arial MT" w:hAnsi="Arial MT"/>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8.075211pt;width:11.5pt;height:725.2pt;mso-position-horizontal-relative:page;mso-position-vertical-relative:page;z-index:15731200" type="#_x0000_t202" id="docshape6"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[22-11-</w:t>
                      </w:r>
                      <w:r>
                        <w:rPr>
                          <w:rFonts w:ascii="Arial MT" w:hAnsi="Arial MT"/>
                          <w:color w:val="3F3F3F"/>
                          <w:spacing w:val="-2"/>
                          <w:sz w:val="17"/>
                        </w:rPr>
                        <w:t>2024]</w:t>
                      </w:r>
                    </w:p>
                  </w:txbxContent>
                </v:textbox>
                <w10:wrap type="none"/>
              </v:shape>
            </w:pict>
          </mc:Fallback>
        </mc:AlternateContent>
      </w:r>
      <w:r>
        <w:rPr>
          <w:spacing w:val="-2"/>
          <w:sz w:val="24"/>
        </w:rPr>
        <w:t>Annexe</w:t>
      </w:r>
      <w:r>
        <w:rPr>
          <w:spacing w:val="14"/>
          <w:sz w:val="24"/>
        </w:rPr>
        <w:t xml:space="preserve"> </w:t>
      </w:r>
      <w:r>
        <w:rPr>
          <w:spacing w:val="-2"/>
          <w:sz w:val="24"/>
        </w:rPr>
        <w:t>1:</w:t>
      </w:r>
      <w:r>
        <w:rPr>
          <w:spacing w:val="-13"/>
          <w:sz w:val="24"/>
        </w:rPr>
        <w:t xml:space="preserve"> </w:t>
      </w:r>
      <w:r>
        <w:rPr>
          <w:spacing w:val="-2"/>
          <w:sz w:val="24"/>
        </w:rPr>
        <w:t>Article</w:t>
      </w:r>
      <w:r>
        <w:rPr>
          <w:spacing w:val="27"/>
          <w:sz w:val="24"/>
        </w:rPr>
        <w:t xml:space="preserve"> </w:t>
      </w:r>
      <w:r>
        <w:rPr>
          <w:spacing w:val="-2"/>
          <w:sz w:val="24"/>
        </w:rPr>
        <w:t>de</w:t>
      </w:r>
      <w:r>
        <w:rPr>
          <w:spacing w:val="-13"/>
          <w:sz w:val="24"/>
        </w:rPr>
        <w:t xml:space="preserve"> </w:t>
      </w:r>
      <w:r>
        <w:rPr>
          <w:spacing w:val="-2"/>
          <w:sz w:val="24"/>
        </w:rPr>
        <w:t>Vogue Italia</w:t>
      </w:r>
      <w:r>
        <w:rPr>
          <w:spacing w:val="22"/>
          <w:sz w:val="24"/>
        </w:rPr>
        <w:t xml:space="preserve"> </w:t>
      </w:r>
      <w:r>
        <w:rPr>
          <w:spacing w:val="-2"/>
          <w:sz w:val="24"/>
        </w:rPr>
        <w:t>sur</w:t>
      </w:r>
      <w:r>
        <w:rPr>
          <w:spacing w:val="-1"/>
          <w:sz w:val="24"/>
        </w:rPr>
        <w:t xml:space="preserve"> </w:t>
      </w:r>
      <w:r>
        <w:rPr>
          <w:spacing w:val="-2"/>
          <w:sz w:val="24"/>
        </w:rPr>
        <w:t>le</w:t>
      </w:r>
      <w:r>
        <w:rPr>
          <w:spacing w:val="-9"/>
          <w:sz w:val="24"/>
        </w:rPr>
        <w:t xml:space="preserve"> </w:t>
      </w:r>
      <w:r>
        <w:rPr>
          <w:spacing w:val="-2"/>
          <w:sz w:val="24"/>
        </w:rPr>
        <w:t>collaborateur</w:t>
      </w:r>
      <w:r>
        <w:rPr>
          <w:spacing w:val="30"/>
          <w:sz w:val="24"/>
        </w:rPr>
        <w:t xml:space="preserve"> </w:t>
      </w:r>
      <w:r>
        <w:rPr>
          <w:spacing w:val="-2"/>
          <w:sz w:val="24"/>
        </w:rPr>
        <w:t>printemps/été</w:t>
      </w:r>
      <w:r>
        <w:rPr>
          <w:spacing w:val="34"/>
          <w:sz w:val="24"/>
        </w:rPr>
        <w:t xml:space="preserve"> </w:t>
      </w:r>
      <w:r>
        <w:rPr>
          <w:spacing w:val="-2"/>
          <w:sz w:val="24"/>
        </w:rPr>
        <w:t>2022.</w:t>
      </w:r>
    </w:p>
    <w:p w14:paraId="21020F48" w14:textId="77777777" w:rsidR="00872D9C" w:rsidRDefault="00000000">
      <w:pPr>
        <w:pStyle w:val="Paragraphedeliste"/>
        <w:numPr>
          <w:ilvl w:val="1"/>
          <w:numId w:val="4"/>
        </w:numPr>
        <w:tabs>
          <w:tab w:val="left" w:pos="1307"/>
        </w:tabs>
        <w:spacing w:before="246"/>
        <w:ind w:left="1307" w:hanging="209"/>
        <w:jc w:val="left"/>
        <w:rPr>
          <w:sz w:val="24"/>
        </w:rPr>
      </w:pPr>
      <w:r>
        <w:rPr>
          <w:spacing w:val="-2"/>
          <w:sz w:val="24"/>
        </w:rPr>
        <w:t>Annexe</w:t>
      </w:r>
      <w:r>
        <w:rPr>
          <w:spacing w:val="14"/>
          <w:sz w:val="24"/>
        </w:rPr>
        <w:t xml:space="preserve"> </w:t>
      </w:r>
      <w:r>
        <w:rPr>
          <w:spacing w:val="-2"/>
          <w:sz w:val="24"/>
        </w:rPr>
        <w:t>2:</w:t>
      </w:r>
      <w:r>
        <w:rPr>
          <w:spacing w:val="-13"/>
          <w:sz w:val="24"/>
        </w:rPr>
        <w:t xml:space="preserve"> </w:t>
      </w:r>
      <w:r>
        <w:rPr>
          <w:spacing w:val="-2"/>
          <w:sz w:val="24"/>
        </w:rPr>
        <w:t>Article</w:t>
      </w:r>
      <w:r>
        <w:rPr>
          <w:spacing w:val="33"/>
          <w:sz w:val="24"/>
        </w:rPr>
        <w:t xml:space="preserve"> </w:t>
      </w:r>
      <w:r>
        <w:rPr>
          <w:spacing w:val="-2"/>
          <w:sz w:val="24"/>
        </w:rPr>
        <w:t>sur</w:t>
      </w:r>
      <w:r>
        <w:rPr>
          <w:spacing w:val="-10"/>
          <w:sz w:val="24"/>
        </w:rPr>
        <w:t xml:space="preserve"> </w:t>
      </w:r>
      <w:r>
        <w:rPr>
          <w:spacing w:val="-2"/>
          <w:sz w:val="24"/>
        </w:rPr>
        <w:t>le</w:t>
      </w:r>
      <w:r>
        <w:rPr>
          <w:spacing w:val="3"/>
          <w:sz w:val="24"/>
        </w:rPr>
        <w:t xml:space="preserve"> </w:t>
      </w:r>
      <w:r>
        <w:rPr>
          <w:spacing w:val="-2"/>
          <w:sz w:val="24"/>
        </w:rPr>
        <w:t>flacon</w:t>
      </w:r>
      <w:r>
        <w:rPr>
          <w:spacing w:val="14"/>
          <w:sz w:val="24"/>
        </w:rPr>
        <w:t xml:space="preserve"> </w:t>
      </w:r>
      <w:r>
        <w:rPr>
          <w:spacing w:val="-2"/>
          <w:sz w:val="24"/>
        </w:rPr>
        <w:t>Paradoxe</w:t>
      </w:r>
      <w:r>
        <w:rPr>
          <w:spacing w:val="-8"/>
          <w:sz w:val="24"/>
        </w:rPr>
        <w:t xml:space="preserve"> </w:t>
      </w:r>
      <w:r>
        <w:rPr>
          <w:spacing w:val="-2"/>
          <w:sz w:val="24"/>
        </w:rPr>
        <w:t>rechargeable,</w:t>
      </w:r>
      <w:r>
        <w:rPr>
          <w:spacing w:val="36"/>
          <w:sz w:val="24"/>
        </w:rPr>
        <w:t xml:space="preserve"> </w:t>
      </w:r>
      <w:r>
        <w:rPr>
          <w:spacing w:val="-2"/>
          <w:sz w:val="24"/>
        </w:rPr>
        <w:t>parfum.</w:t>
      </w:r>
    </w:p>
    <w:p w14:paraId="6710FF2B" w14:textId="77777777" w:rsidR="00872D9C" w:rsidRDefault="00000000">
      <w:pPr>
        <w:pStyle w:val="Paragraphedeliste"/>
        <w:numPr>
          <w:ilvl w:val="1"/>
          <w:numId w:val="4"/>
        </w:numPr>
        <w:tabs>
          <w:tab w:val="left" w:pos="1458"/>
        </w:tabs>
        <w:spacing w:before="237" w:line="235" w:lineRule="auto"/>
        <w:ind w:right="152" w:hanging="361"/>
        <w:jc w:val="left"/>
        <w:rPr>
          <w:sz w:val="24"/>
        </w:rPr>
      </w:pPr>
      <w:r>
        <w:rPr>
          <w:sz w:val="24"/>
        </w:rPr>
        <w:t>Annexe</w:t>
      </w:r>
      <w:r>
        <w:rPr>
          <w:spacing w:val="80"/>
          <w:sz w:val="24"/>
        </w:rPr>
        <w:t xml:space="preserve"> </w:t>
      </w:r>
      <w:r>
        <w:rPr>
          <w:sz w:val="24"/>
        </w:rPr>
        <w:t>3:</w:t>
      </w:r>
      <w:r>
        <w:rPr>
          <w:spacing w:val="67"/>
          <w:sz w:val="24"/>
        </w:rPr>
        <w:t xml:space="preserve"> </w:t>
      </w:r>
      <w:r>
        <w:rPr>
          <w:sz w:val="24"/>
        </w:rPr>
        <w:t>un</w:t>
      </w:r>
      <w:r>
        <w:rPr>
          <w:spacing w:val="73"/>
          <w:sz w:val="24"/>
        </w:rPr>
        <w:t xml:space="preserve"> </w:t>
      </w:r>
      <w:r>
        <w:rPr>
          <w:sz w:val="24"/>
        </w:rPr>
        <w:t>article</w:t>
      </w:r>
      <w:r>
        <w:rPr>
          <w:spacing w:val="80"/>
          <w:sz w:val="24"/>
        </w:rPr>
        <w:t xml:space="preserve"> </w:t>
      </w:r>
      <w:r>
        <w:rPr>
          <w:sz w:val="24"/>
        </w:rPr>
        <w:t>sur</w:t>
      </w:r>
      <w:r>
        <w:rPr>
          <w:spacing w:val="80"/>
          <w:sz w:val="24"/>
        </w:rPr>
        <w:t xml:space="preserve"> </w:t>
      </w:r>
      <w:r>
        <w:rPr>
          <w:sz w:val="24"/>
        </w:rPr>
        <w:t>la</w:t>
      </w:r>
      <w:r>
        <w:rPr>
          <w:spacing w:val="80"/>
          <w:sz w:val="24"/>
        </w:rPr>
        <w:t xml:space="preserve"> </w:t>
      </w:r>
      <w:r>
        <w:rPr>
          <w:sz w:val="24"/>
        </w:rPr>
        <w:t>Mar</w:t>
      </w:r>
      <w:r>
        <w:rPr>
          <w:spacing w:val="69"/>
          <w:sz w:val="24"/>
        </w:rPr>
        <w:t xml:space="preserve"> </w:t>
      </w:r>
      <w:r>
        <w:rPr>
          <w:sz w:val="24"/>
        </w:rPr>
        <w:t>sa</w:t>
      </w:r>
      <w:r>
        <w:rPr>
          <w:spacing w:val="72"/>
          <w:sz w:val="24"/>
        </w:rPr>
        <w:t xml:space="preserve"> </w:t>
      </w:r>
      <w:r>
        <w:rPr>
          <w:sz w:val="24"/>
        </w:rPr>
        <w:t>Prada</w:t>
      </w:r>
      <w:r>
        <w:rPr>
          <w:spacing w:val="72"/>
          <w:sz w:val="24"/>
        </w:rPr>
        <w:t xml:space="preserve"> </w:t>
      </w:r>
      <w:r>
        <w:rPr>
          <w:sz w:val="24"/>
        </w:rPr>
        <w:t>Symbole</w:t>
      </w:r>
      <w:r>
        <w:rPr>
          <w:spacing w:val="72"/>
          <w:sz w:val="24"/>
        </w:rPr>
        <w:t xml:space="preserve"> </w:t>
      </w:r>
      <w:r>
        <w:rPr>
          <w:sz w:val="24"/>
        </w:rPr>
        <w:t>issu</w:t>
      </w:r>
      <w:r>
        <w:rPr>
          <w:spacing w:val="61"/>
          <w:sz w:val="24"/>
        </w:rPr>
        <w:t xml:space="preserve"> </w:t>
      </w:r>
      <w:r>
        <w:rPr>
          <w:sz w:val="24"/>
        </w:rPr>
        <w:t>de</w:t>
      </w:r>
      <w:r>
        <w:rPr>
          <w:spacing w:val="72"/>
          <w:sz w:val="24"/>
        </w:rPr>
        <w:t xml:space="preserve"> </w:t>
      </w:r>
      <w:r>
        <w:rPr>
          <w:sz w:val="24"/>
        </w:rPr>
        <w:t>la</w:t>
      </w:r>
      <w:r>
        <w:rPr>
          <w:spacing w:val="72"/>
          <w:sz w:val="24"/>
        </w:rPr>
        <w:t xml:space="preserve"> </w:t>
      </w:r>
      <w:r>
        <w:rPr>
          <w:sz w:val="24"/>
        </w:rPr>
        <w:t>collection automne/hiver</w:t>
      </w:r>
      <w:r>
        <w:rPr>
          <w:spacing w:val="40"/>
          <w:sz w:val="24"/>
        </w:rPr>
        <w:t xml:space="preserve"> </w:t>
      </w:r>
      <w:r>
        <w:rPr>
          <w:sz w:val="24"/>
        </w:rPr>
        <w:t>2023.</w:t>
      </w:r>
    </w:p>
    <w:p w14:paraId="1219EF70" w14:textId="77777777" w:rsidR="00872D9C" w:rsidRDefault="00000000">
      <w:pPr>
        <w:pStyle w:val="Paragraphedeliste"/>
        <w:numPr>
          <w:ilvl w:val="1"/>
          <w:numId w:val="4"/>
        </w:numPr>
        <w:tabs>
          <w:tab w:val="left" w:pos="1458"/>
        </w:tabs>
        <w:spacing w:before="247"/>
        <w:ind w:hanging="360"/>
        <w:jc w:val="left"/>
        <w:rPr>
          <w:sz w:val="24"/>
        </w:rPr>
      </w:pPr>
      <w:r>
        <w:rPr>
          <w:spacing w:val="-2"/>
          <w:sz w:val="24"/>
        </w:rPr>
        <w:t>Annexe</w:t>
      </w:r>
      <w:r>
        <w:rPr>
          <w:spacing w:val="19"/>
          <w:sz w:val="24"/>
        </w:rPr>
        <w:t xml:space="preserve"> </w:t>
      </w:r>
      <w:r>
        <w:rPr>
          <w:spacing w:val="-2"/>
          <w:sz w:val="24"/>
        </w:rPr>
        <w:t>4:</w:t>
      </w:r>
      <w:r>
        <w:rPr>
          <w:spacing w:val="-13"/>
          <w:sz w:val="24"/>
        </w:rPr>
        <w:t xml:space="preserve"> </w:t>
      </w:r>
      <w:r>
        <w:rPr>
          <w:spacing w:val="-2"/>
          <w:sz w:val="24"/>
        </w:rPr>
        <w:t>factures</w:t>
      </w:r>
      <w:r>
        <w:rPr>
          <w:spacing w:val="26"/>
          <w:sz w:val="24"/>
        </w:rPr>
        <w:t xml:space="preserve"> </w:t>
      </w:r>
      <w:r>
        <w:rPr>
          <w:spacing w:val="-2"/>
          <w:sz w:val="24"/>
        </w:rPr>
        <w:t>émises</w:t>
      </w:r>
      <w:r>
        <w:rPr>
          <w:spacing w:val="15"/>
          <w:sz w:val="24"/>
        </w:rPr>
        <w:t xml:space="preserve"> </w:t>
      </w:r>
      <w:r>
        <w:rPr>
          <w:spacing w:val="-2"/>
          <w:sz w:val="24"/>
        </w:rPr>
        <w:t>en</w:t>
      </w:r>
      <w:r>
        <w:rPr>
          <w:spacing w:val="-5"/>
          <w:sz w:val="24"/>
        </w:rPr>
        <w:t xml:space="preserve"> </w:t>
      </w:r>
      <w:r>
        <w:rPr>
          <w:spacing w:val="-2"/>
          <w:sz w:val="24"/>
        </w:rPr>
        <w:t>2018.</w:t>
      </w:r>
    </w:p>
    <w:p w14:paraId="080354DD" w14:textId="77777777" w:rsidR="00872D9C" w:rsidRDefault="00000000">
      <w:pPr>
        <w:pStyle w:val="Paragraphedeliste"/>
        <w:numPr>
          <w:ilvl w:val="1"/>
          <w:numId w:val="4"/>
        </w:numPr>
        <w:tabs>
          <w:tab w:val="left" w:pos="1458"/>
        </w:tabs>
        <w:spacing w:before="246"/>
        <w:ind w:hanging="360"/>
        <w:jc w:val="left"/>
        <w:rPr>
          <w:sz w:val="24"/>
        </w:rPr>
      </w:pPr>
      <w:r>
        <w:rPr>
          <w:spacing w:val="-2"/>
          <w:sz w:val="24"/>
        </w:rPr>
        <w:t>Annexe</w:t>
      </w:r>
      <w:r>
        <w:rPr>
          <w:spacing w:val="19"/>
          <w:sz w:val="24"/>
        </w:rPr>
        <w:t xml:space="preserve"> </w:t>
      </w:r>
      <w:r>
        <w:rPr>
          <w:spacing w:val="-2"/>
          <w:sz w:val="24"/>
        </w:rPr>
        <w:t>5:</w:t>
      </w:r>
      <w:r>
        <w:rPr>
          <w:spacing w:val="-13"/>
          <w:sz w:val="24"/>
        </w:rPr>
        <w:t xml:space="preserve"> </w:t>
      </w:r>
      <w:r>
        <w:rPr>
          <w:spacing w:val="-2"/>
          <w:sz w:val="24"/>
        </w:rPr>
        <w:t>factures</w:t>
      </w:r>
      <w:r>
        <w:rPr>
          <w:spacing w:val="26"/>
          <w:sz w:val="24"/>
        </w:rPr>
        <w:t xml:space="preserve"> </w:t>
      </w:r>
      <w:r>
        <w:rPr>
          <w:spacing w:val="-2"/>
          <w:sz w:val="24"/>
        </w:rPr>
        <w:t>émises</w:t>
      </w:r>
      <w:r>
        <w:rPr>
          <w:spacing w:val="15"/>
          <w:sz w:val="24"/>
        </w:rPr>
        <w:t xml:space="preserve"> </w:t>
      </w:r>
      <w:r>
        <w:rPr>
          <w:spacing w:val="-2"/>
          <w:sz w:val="24"/>
        </w:rPr>
        <w:t>en</w:t>
      </w:r>
      <w:r>
        <w:rPr>
          <w:spacing w:val="-5"/>
          <w:sz w:val="24"/>
        </w:rPr>
        <w:t xml:space="preserve"> </w:t>
      </w:r>
      <w:r>
        <w:rPr>
          <w:spacing w:val="-2"/>
          <w:sz w:val="24"/>
        </w:rPr>
        <w:t>2019.</w:t>
      </w:r>
    </w:p>
    <w:p w14:paraId="02DB461B" w14:textId="77777777" w:rsidR="00872D9C" w:rsidRDefault="00000000">
      <w:pPr>
        <w:pStyle w:val="Paragraphedeliste"/>
        <w:numPr>
          <w:ilvl w:val="1"/>
          <w:numId w:val="4"/>
        </w:numPr>
        <w:tabs>
          <w:tab w:val="left" w:pos="1458"/>
        </w:tabs>
        <w:spacing w:before="232"/>
        <w:ind w:hanging="360"/>
        <w:jc w:val="left"/>
        <w:rPr>
          <w:sz w:val="24"/>
        </w:rPr>
      </w:pPr>
      <w:r>
        <w:rPr>
          <w:spacing w:val="-2"/>
          <w:sz w:val="24"/>
        </w:rPr>
        <w:t>Annexe</w:t>
      </w:r>
      <w:r>
        <w:rPr>
          <w:spacing w:val="19"/>
          <w:sz w:val="24"/>
        </w:rPr>
        <w:t xml:space="preserve"> </w:t>
      </w:r>
      <w:r>
        <w:rPr>
          <w:spacing w:val="-2"/>
          <w:sz w:val="24"/>
        </w:rPr>
        <w:t>6:</w:t>
      </w:r>
      <w:r>
        <w:rPr>
          <w:spacing w:val="-13"/>
          <w:sz w:val="24"/>
        </w:rPr>
        <w:t xml:space="preserve"> </w:t>
      </w:r>
      <w:r>
        <w:rPr>
          <w:spacing w:val="-2"/>
          <w:sz w:val="24"/>
        </w:rPr>
        <w:t>factures</w:t>
      </w:r>
      <w:r>
        <w:rPr>
          <w:spacing w:val="26"/>
          <w:sz w:val="24"/>
        </w:rPr>
        <w:t xml:space="preserve"> </w:t>
      </w:r>
      <w:r>
        <w:rPr>
          <w:spacing w:val="-2"/>
          <w:sz w:val="24"/>
        </w:rPr>
        <w:t>émises</w:t>
      </w:r>
      <w:r>
        <w:rPr>
          <w:spacing w:val="15"/>
          <w:sz w:val="24"/>
        </w:rPr>
        <w:t xml:space="preserve"> </w:t>
      </w:r>
      <w:r>
        <w:rPr>
          <w:spacing w:val="-2"/>
          <w:sz w:val="24"/>
        </w:rPr>
        <w:t>en</w:t>
      </w:r>
      <w:r>
        <w:rPr>
          <w:spacing w:val="-5"/>
          <w:sz w:val="24"/>
        </w:rPr>
        <w:t xml:space="preserve"> </w:t>
      </w:r>
      <w:r>
        <w:rPr>
          <w:spacing w:val="-2"/>
          <w:sz w:val="24"/>
        </w:rPr>
        <w:t>2020.</w:t>
      </w:r>
    </w:p>
    <w:p w14:paraId="311D268B" w14:textId="77777777" w:rsidR="00872D9C" w:rsidRDefault="00000000">
      <w:pPr>
        <w:pStyle w:val="Paragraphedeliste"/>
        <w:numPr>
          <w:ilvl w:val="1"/>
          <w:numId w:val="4"/>
        </w:numPr>
        <w:tabs>
          <w:tab w:val="left" w:pos="1458"/>
        </w:tabs>
        <w:spacing w:before="246"/>
        <w:ind w:hanging="360"/>
        <w:jc w:val="left"/>
        <w:rPr>
          <w:sz w:val="24"/>
        </w:rPr>
      </w:pPr>
      <w:r>
        <w:rPr>
          <w:spacing w:val="-2"/>
          <w:sz w:val="24"/>
        </w:rPr>
        <w:t>Annexe</w:t>
      </w:r>
      <w:r>
        <w:rPr>
          <w:spacing w:val="20"/>
          <w:sz w:val="24"/>
        </w:rPr>
        <w:t xml:space="preserve"> </w:t>
      </w:r>
      <w:r>
        <w:rPr>
          <w:spacing w:val="-2"/>
          <w:sz w:val="24"/>
        </w:rPr>
        <w:t>7:</w:t>
      </w:r>
      <w:r>
        <w:rPr>
          <w:spacing w:val="-13"/>
          <w:sz w:val="24"/>
        </w:rPr>
        <w:t xml:space="preserve"> </w:t>
      </w:r>
      <w:r>
        <w:rPr>
          <w:spacing w:val="-2"/>
          <w:sz w:val="24"/>
        </w:rPr>
        <w:t>factures</w:t>
      </w:r>
      <w:r>
        <w:rPr>
          <w:spacing w:val="26"/>
          <w:sz w:val="24"/>
        </w:rPr>
        <w:t xml:space="preserve"> </w:t>
      </w:r>
      <w:r>
        <w:rPr>
          <w:spacing w:val="-2"/>
          <w:sz w:val="24"/>
        </w:rPr>
        <w:t>émises</w:t>
      </w:r>
      <w:r>
        <w:rPr>
          <w:spacing w:val="15"/>
          <w:sz w:val="24"/>
        </w:rPr>
        <w:t xml:space="preserve"> </w:t>
      </w:r>
      <w:r>
        <w:rPr>
          <w:spacing w:val="-2"/>
          <w:sz w:val="24"/>
        </w:rPr>
        <w:t>en</w:t>
      </w:r>
      <w:r>
        <w:rPr>
          <w:spacing w:val="-4"/>
          <w:sz w:val="24"/>
        </w:rPr>
        <w:t xml:space="preserve"> </w:t>
      </w:r>
      <w:r>
        <w:rPr>
          <w:spacing w:val="-2"/>
          <w:sz w:val="24"/>
        </w:rPr>
        <w:t>2021.</w:t>
      </w:r>
    </w:p>
    <w:p w14:paraId="465C66D5" w14:textId="77777777" w:rsidR="00872D9C" w:rsidRDefault="00000000">
      <w:pPr>
        <w:pStyle w:val="Paragraphedeliste"/>
        <w:numPr>
          <w:ilvl w:val="1"/>
          <w:numId w:val="4"/>
        </w:numPr>
        <w:tabs>
          <w:tab w:val="left" w:pos="1458"/>
        </w:tabs>
        <w:spacing w:before="232"/>
        <w:ind w:hanging="360"/>
        <w:jc w:val="left"/>
        <w:rPr>
          <w:sz w:val="24"/>
        </w:rPr>
      </w:pPr>
      <w:r>
        <w:rPr>
          <w:spacing w:val="-2"/>
          <w:sz w:val="24"/>
        </w:rPr>
        <w:t>Annexe</w:t>
      </w:r>
      <w:r>
        <w:rPr>
          <w:spacing w:val="19"/>
          <w:sz w:val="24"/>
        </w:rPr>
        <w:t xml:space="preserve"> </w:t>
      </w:r>
      <w:r>
        <w:rPr>
          <w:spacing w:val="-2"/>
          <w:sz w:val="24"/>
        </w:rPr>
        <w:t>8:</w:t>
      </w:r>
      <w:r>
        <w:rPr>
          <w:spacing w:val="-13"/>
          <w:sz w:val="24"/>
        </w:rPr>
        <w:t xml:space="preserve"> </w:t>
      </w:r>
      <w:r>
        <w:rPr>
          <w:spacing w:val="-2"/>
          <w:sz w:val="24"/>
        </w:rPr>
        <w:t>factures</w:t>
      </w:r>
      <w:r>
        <w:rPr>
          <w:spacing w:val="26"/>
          <w:sz w:val="24"/>
        </w:rPr>
        <w:t xml:space="preserve"> </w:t>
      </w:r>
      <w:r>
        <w:rPr>
          <w:spacing w:val="-2"/>
          <w:sz w:val="24"/>
        </w:rPr>
        <w:t>émises</w:t>
      </w:r>
      <w:r>
        <w:rPr>
          <w:spacing w:val="15"/>
          <w:sz w:val="24"/>
        </w:rPr>
        <w:t xml:space="preserve"> </w:t>
      </w:r>
      <w:r>
        <w:rPr>
          <w:spacing w:val="-2"/>
          <w:sz w:val="24"/>
        </w:rPr>
        <w:t>en</w:t>
      </w:r>
      <w:r>
        <w:rPr>
          <w:spacing w:val="-5"/>
          <w:sz w:val="24"/>
        </w:rPr>
        <w:t xml:space="preserve"> </w:t>
      </w:r>
      <w:r>
        <w:rPr>
          <w:spacing w:val="-2"/>
          <w:sz w:val="24"/>
        </w:rPr>
        <w:t>2022.</w:t>
      </w:r>
    </w:p>
    <w:p w14:paraId="61E1DD08" w14:textId="77777777" w:rsidR="00872D9C" w:rsidRDefault="00000000">
      <w:pPr>
        <w:pStyle w:val="Paragraphedeliste"/>
        <w:numPr>
          <w:ilvl w:val="1"/>
          <w:numId w:val="4"/>
        </w:numPr>
        <w:tabs>
          <w:tab w:val="left" w:pos="1458"/>
        </w:tabs>
        <w:spacing w:before="246"/>
        <w:ind w:hanging="360"/>
        <w:jc w:val="left"/>
        <w:rPr>
          <w:sz w:val="24"/>
        </w:rPr>
      </w:pPr>
      <w:r>
        <w:rPr>
          <w:spacing w:val="-2"/>
          <w:sz w:val="24"/>
        </w:rPr>
        <w:t>Annexe</w:t>
      </w:r>
      <w:r>
        <w:rPr>
          <w:spacing w:val="19"/>
          <w:sz w:val="24"/>
        </w:rPr>
        <w:t xml:space="preserve"> </w:t>
      </w:r>
      <w:r>
        <w:rPr>
          <w:spacing w:val="-2"/>
          <w:sz w:val="24"/>
        </w:rPr>
        <w:t>9:</w:t>
      </w:r>
      <w:r>
        <w:rPr>
          <w:spacing w:val="-13"/>
          <w:sz w:val="24"/>
        </w:rPr>
        <w:t xml:space="preserve"> </w:t>
      </w:r>
      <w:r>
        <w:rPr>
          <w:spacing w:val="-2"/>
          <w:sz w:val="24"/>
        </w:rPr>
        <w:t>factures</w:t>
      </w:r>
      <w:r>
        <w:rPr>
          <w:spacing w:val="26"/>
          <w:sz w:val="24"/>
        </w:rPr>
        <w:t xml:space="preserve"> </w:t>
      </w:r>
      <w:r>
        <w:rPr>
          <w:spacing w:val="-2"/>
          <w:sz w:val="24"/>
        </w:rPr>
        <w:t>émises</w:t>
      </w:r>
      <w:r>
        <w:rPr>
          <w:spacing w:val="15"/>
          <w:sz w:val="24"/>
        </w:rPr>
        <w:t xml:space="preserve"> </w:t>
      </w:r>
      <w:r>
        <w:rPr>
          <w:spacing w:val="-2"/>
          <w:sz w:val="24"/>
        </w:rPr>
        <w:t>en</w:t>
      </w:r>
      <w:r>
        <w:rPr>
          <w:spacing w:val="-5"/>
          <w:sz w:val="24"/>
        </w:rPr>
        <w:t xml:space="preserve"> </w:t>
      </w:r>
      <w:r>
        <w:rPr>
          <w:spacing w:val="-2"/>
          <w:sz w:val="24"/>
        </w:rPr>
        <w:t>2023.</w:t>
      </w:r>
    </w:p>
    <w:p w14:paraId="30E96C13" w14:textId="77777777" w:rsidR="00872D9C" w:rsidRDefault="00000000">
      <w:pPr>
        <w:pStyle w:val="Paragraphedeliste"/>
        <w:numPr>
          <w:ilvl w:val="1"/>
          <w:numId w:val="4"/>
        </w:numPr>
        <w:tabs>
          <w:tab w:val="left" w:pos="1458"/>
          <w:tab w:val="left" w:pos="2373"/>
          <w:tab w:val="left" w:pos="3722"/>
          <w:tab w:val="left" w:pos="4158"/>
          <w:tab w:val="left" w:pos="5282"/>
          <w:tab w:val="left" w:pos="6092"/>
          <w:tab w:val="left" w:pos="7096"/>
          <w:tab w:val="left" w:pos="7936"/>
          <w:tab w:val="left" w:pos="8461"/>
        </w:tabs>
        <w:spacing w:before="237" w:line="235" w:lineRule="auto"/>
        <w:ind w:right="158" w:hanging="361"/>
        <w:jc w:val="left"/>
        <w:rPr>
          <w:sz w:val="24"/>
        </w:rPr>
      </w:pPr>
      <w:r>
        <w:rPr>
          <w:spacing w:val="-2"/>
          <w:sz w:val="24"/>
        </w:rPr>
        <w:t>Annexe</w:t>
      </w:r>
      <w:r>
        <w:rPr>
          <w:sz w:val="24"/>
        </w:rPr>
        <w:tab/>
        <w:t>10:</w:t>
      </w:r>
      <w:r>
        <w:rPr>
          <w:spacing w:val="80"/>
          <w:sz w:val="24"/>
        </w:rPr>
        <w:t xml:space="preserve"> </w:t>
      </w:r>
      <w:r>
        <w:rPr>
          <w:sz w:val="24"/>
        </w:rPr>
        <w:t>extraits</w:t>
      </w:r>
      <w:r>
        <w:rPr>
          <w:sz w:val="24"/>
        </w:rPr>
        <w:tab/>
      </w:r>
      <w:r>
        <w:rPr>
          <w:spacing w:val="-6"/>
          <w:sz w:val="24"/>
        </w:rPr>
        <w:t>de</w:t>
      </w:r>
      <w:r>
        <w:rPr>
          <w:sz w:val="24"/>
        </w:rPr>
        <w:tab/>
      </w:r>
      <w:r>
        <w:rPr>
          <w:spacing w:val="-2"/>
          <w:sz w:val="24"/>
        </w:rPr>
        <w:t>magazines</w:t>
      </w:r>
      <w:r>
        <w:rPr>
          <w:sz w:val="24"/>
        </w:rPr>
        <w:tab/>
      </w:r>
      <w:r>
        <w:rPr>
          <w:spacing w:val="-2"/>
          <w:sz w:val="24"/>
        </w:rPr>
        <w:t>italiens</w:t>
      </w:r>
      <w:r>
        <w:rPr>
          <w:sz w:val="24"/>
        </w:rPr>
        <w:tab/>
      </w:r>
      <w:r>
        <w:rPr>
          <w:spacing w:val="-2"/>
          <w:sz w:val="24"/>
        </w:rPr>
        <w:t>montrant</w:t>
      </w:r>
      <w:r>
        <w:rPr>
          <w:sz w:val="24"/>
        </w:rPr>
        <w:tab/>
      </w:r>
      <w:r>
        <w:rPr>
          <w:spacing w:val="-2"/>
          <w:sz w:val="24"/>
        </w:rPr>
        <w:t>l’usage</w:t>
      </w:r>
      <w:r>
        <w:rPr>
          <w:sz w:val="24"/>
        </w:rPr>
        <w:tab/>
      </w:r>
      <w:r>
        <w:rPr>
          <w:spacing w:val="-4"/>
          <w:sz w:val="24"/>
        </w:rPr>
        <w:t>des</w:t>
      </w:r>
      <w:r>
        <w:rPr>
          <w:sz w:val="24"/>
        </w:rPr>
        <w:tab/>
      </w:r>
      <w:r>
        <w:rPr>
          <w:spacing w:val="-8"/>
          <w:sz w:val="24"/>
        </w:rPr>
        <w:t xml:space="preserve">produits </w:t>
      </w:r>
      <w:r>
        <w:rPr>
          <w:sz w:val="24"/>
        </w:rPr>
        <w:t>revendiqués</w:t>
      </w:r>
      <w:r>
        <w:rPr>
          <w:spacing w:val="40"/>
          <w:sz w:val="24"/>
        </w:rPr>
        <w:t xml:space="preserve"> </w:t>
      </w:r>
      <w:r>
        <w:rPr>
          <w:sz w:val="24"/>
        </w:rPr>
        <w:t>dans la classe 18.</w:t>
      </w:r>
    </w:p>
    <w:p w14:paraId="05E3EB86" w14:textId="77777777" w:rsidR="00872D9C" w:rsidRDefault="00000000">
      <w:pPr>
        <w:pStyle w:val="Paragraphedeliste"/>
        <w:numPr>
          <w:ilvl w:val="1"/>
          <w:numId w:val="4"/>
        </w:numPr>
        <w:tabs>
          <w:tab w:val="left" w:pos="1458"/>
          <w:tab w:val="left" w:pos="2373"/>
          <w:tab w:val="left" w:pos="3722"/>
          <w:tab w:val="left" w:pos="4158"/>
          <w:tab w:val="left" w:pos="5282"/>
          <w:tab w:val="left" w:pos="6092"/>
          <w:tab w:val="left" w:pos="7096"/>
          <w:tab w:val="left" w:pos="7936"/>
          <w:tab w:val="left" w:pos="8461"/>
        </w:tabs>
        <w:spacing w:before="252" w:line="235" w:lineRule="auto"/>
        <w:ind w:right="158" w:hanging="361"/>
        <w:jc w:val="left"/>
        <w:rPr>
          <w:sz w:val="24"/>
        </w:rPr>
      </w:pPr>
      <w:r>
        <w:rPr>
          <w:spacing w:val="-2"/>
          <w:sz w:val="24"/>
        </w:rPr>
        <w:t>Annexe</w:t>
      </w:r>
      <w:r>
        <w:rPr>
          <w:sz w:val="24"/>
        </w:rPr>
        <w:tab/>
        <w:t>11:</w:t>
      </w:r>
      <w:r>
        <w:rPr>
          <w:spacing w:val="80"/>
          <w:sz w:val="24"/>
        </w:rPr>
        <w:t xml:space="preserve"> </w:t>
      </w:r>
      <w:r>
        <w:rPr>
          <w:sz w:val="24"/>
        </w:rPr>
        <w:t>extraits</w:t>
      </w:r>
      <w:r>
        <w:rPr>
          <w:sz w:val="24"/>
        </w:rPr>
        <w:tab/>
      </w:r>
      <w:r>
        <w:rPr>
          <w:spacing w:val="-6"/>
          <w:sz w:val="24"/>
        </w:rPr>
        <w:t>de</w:t>
      </w:r>
      <w:r>
        <w:rPr>
          <w:sz w:val="24"/>
        </w:rPr>
        <w:tab/>
      </w:r>
      <w:r>
        <w:rPr>
          <w:spacing w:val="-2"/>
          <w:sz w:val="24"/>
        </w:rPr>
        <w:t>magazines</w:t>
      </w:r>
      <w:r>
        <w:rPr>
          <w:sz w:val="24"/>
        </w:rPr>
        <w:tab/>
      </w:r>
      <w:r>
        <w:rPr>
          <w:spacing w:val="-2"/>
          <w:sz w:val="24"/>
        </w:rPr>
        <w:t>italiens</w:t>
      </w:r>
      <w:r>
        <w:rPr>
          <w:sz w:val="24"/>
        </w:rPr>
        <w:tab/>
      </w:r>
      <w:r>
        <w:rPr>
          <w:spacing w:val="-2"/>
          <w:sz w:val="24"/>
        </w:rPr>
        <w:t>montrant</w:t>
      </w:r>
      <w:r>
        <w:rPr>
          <w:sz w:val="24"/>
        </w:rPr>
        <w:tab/>
      </w:r>
      <w:r>
        <w:rPr>
          <w:spacing w:val="-2"/>
          <w:sz w:val="24"/>
        </w:rPr>
        <w:t>l’usage</w:t>
      </w:r>
      <w:r>
        <w:rPr>
          <w:sz w:val="24"/>
        </w:rPr>
        <w:tab/>
      </w:r>
      <w:r>
        <w:rPr>
          <w:spacing w:val="-4"/>
          <w:sz w:val="24"/>
        </w:rPr>
        <w:t>des</w:t>
      </w:r>
      <w:r>
        <w:rPr>
          <w:sz w:val="24"/>
        </w:rPr>
        <w:tab/>
      </w:r>
      <w:r>
        <w:rPr>
          <w:spacing w:val="-8"/>
          <w:sz w:val="24"/>
        </w:rPr>
        <w:t xml:space="preserve">produits </w:t>
      </w:r>
      <w:r>
        <w:rPr>
          <w:sz w:val="24"/>
        </w:rPr>
        <w:t>revendiqués</w:t>
      </w:r>
      <w:r>
        <w:rPr>
          <w:spacing w:val="40"/>
          <w:sz w:val="24"/>
        </w:rPr>
        <w:t xml:space="preserve"> </w:t>
      </w:r>
      <w:r>
        <w:rPr>
          <w:sz w:val="24"/>
        </w:rPr>
        <w:t>dans la classe 25.</w:t>
      </w:r>
    </w:p>
    <w:p w14:paraId="13CF2642" w14:textId="77777777" w:rsidR="00872D9C" w:rsidRDefault="00000000">
      <w:pPr>
        <w:pStyle w:val="Paragraphedeliste"/>
        <w:numPr>
          <w:ilvl w:val="1"/>
          <w:numId w:val="4"/>
        </w:numPr>
        <w:tabs>
          <w:tab w:val="left" w:pos="1458"/>
        </w:tabs>
        <w:spacing w:before="252" w:line="235" w:lineRule="auto"/>
        <w:ind w:right="162" w:hanging="361"/>
        <w:jc w:val="left"/>
        <w:rPr>
          <w:sz w:val="24"/>
        </w:rPr>
      </w:pPr>
      <w:r>
        <w:rPr>
          <w:sz w:val="24"/>
        </w:rPr>
        <w:t>Annexe</w:t>
      </w:r>
      <w:r>
        <w:rPr>
          <w:spacing w:val="53"/>
          <w:sz w:val="24"/>
        </w:rPr>
        <w:t xml:space="preserve"> </w:t>
      </w:r>
      <w:r>
        <w:rPr>
          <w:sz w:val="24"/>
        </w:rPr>
        <w:t>12:</w:t>
      </w:r>
      <w:r>
        <w:rPr>
          <w:spacing w:val="39"/>
          <w:sz w:val="24"/>
        </w:rPr>
        <w:t xml:space="preserve"> </w:t>
      </w:r>
      <w:r>
        <w:rPr>
          <w:sz w:val="24"/>
        </w:rPr>
        <w:t>extraits</w:t>
      </w:r>
      <w:r>
        <w:rPr>
          <w:spacing w:val="52"/>
          <w:sz w:val="24"/>
        </w:rPr>
        <w:t xml:space="preserve"> </w:t>
      </w:r>
      <w:r>
        <w:rPr>
          <w:sz w:val="24"/>
        </w:rPr>
        <w:t>de</w:t>
      </w:r>
      <w:r>
        <w:rPr>
          <w:spacing w:val="53"/>
          <w:sz w:val="24"/>
        </w:rPr>
        <w:t xml:space="preserve"> </w:t>
      </w:r>
      <w:r>
        <w:rPr>
          <w:sz w:val="24"/>
        </w:rPr>
        <w:t>notes</w:t>
      </w:r>
      <w:r>
        <w:rPr>
          <w:spacing w:val="52"/>
          <w:sz w:val="24"/>
        </w:rPr>
        <w:t xml:space="preserve"> </w:t>
      </w:r>
      <w:r>
        <w:rPr>
          <w:sz w:val="24"/>
        </w:rPr>
        <w:t>de</w:t>
      </w:r>
      <w:r>
        <w:rPr>
          <w:spacing w:val="53"/>
          <w:sz w:val="24"/>
        </w:rPr>
        <w:t xml:space="preserve"> </w:t>
      </w:r>
      <w:r>
        <w:rPr>
          <w:sz w:val="24"/>
        </w:rPr>
        <w:t>magazines</w:t>
      </w:r>
      <w:r>
        <w:rPr>
          <w:spacing w:val="52"/>
          <w:sz w:val="24"/>
        </w:rPr>
        <w:t xml:space="preserve"> </w:t>
      </w:r>
      <w:r>
        <w:rPr>
          <w:sz w:val="24"/>
        </w:rPr>
        <w:t>allemands</w:t>
      </w:r>
      <w:r>
        <w:rPr>
          <w:spacing w:val="52"/>
          <w:sz w:val="24"/>
        </w:rPr>
        <w:t xml:space="preserve"> </w:t>
      </w:r>
      <w:r>
        <w:rPr>
          <w:sz w:val="24"/>
        </w:rPr>
        <w:t>montrant</w:t>
      </w:r>
      <w:r>
        <w:rPr>
          <w:spacing w:val="50"/>
          <w:sz w:val="24"/>
        </w:rPr>
        <w:t xml:space="preserve"> </w:t>
      </w:r>
      <w:r>
        <w:rPr>
          <w:sz w:val="24"/>
        </w:rPr>
        <w:t>l’usage</w:t>
      </w:r>
      <w:r>
        <w:rPr>
          <w:spacing w:val="53"/>
          <w:sz w:val="24"/>
        </w:rPr>
        <w:t xml:space="preserve"> </w:t>
      </w:r>
      <w:r>
        <w:rPr>
          <w:sz w:val="24"/>
        </w:rPr>
        <w:t>des produits</w:t>
      </w:r>
      <w:r>
        <w:rPr>
          <w:spacing w:val="34"/>
          <w:sz w:val="24"/>
        </w:rPr>
        <w:t xml:space="preserve"> </w:t>
      </w:r>
      <w:r>
        <w:rPr>
          <w:sz w:val="24"/>
        </w:rPr>
        <w:t>revendiqués</w:t>
      </w:r>
      <w:r>
        <w:rPr>
          <w:spacing w:val="40"/>
          <w:sz w:val="24"/>
        </w:rPr>
        <w:t xml:space="preserve"> </w:t>
      </w:r>
      <w:r>
        <w:rPr>
          <w:sz w:val="24"/>
        </w:rPr>
        <w:t>dans la classe 18.</w:t>
      </w:r>
    </w:p>
    <w:p w14:paraId="0CFB7CC2" w14:textId="77777777" w:rsidR="00872D9C" w:rsidRDefault="00000000">
      <w:pPr>
        <w:pStyle w:val="Paragraphedeliste"/>
        <w:numPr>
          <w:ilvl w:val="1"/>
          <w:numId w:val="4"/>
        </w:numPr>
        <w:tabs>
          <w:tab w:val="left" w:pos="1458"/>
        </w:tabs>
        <w:spacing w:before="252" w:line="235" w:lineRule="auto"/>
        <w:ind w:right="153" w:hanging="361"/>
        <w:jc w:val="left"/>
        <w:rPr>
          <w:sz w:val="24"/>
        </w:rPr>
      </w:pPr>
      <w:r>
        <w:rPr>
          <w:sz w:val="24"/>
        </w:rPr>
        <w:t>Annexe</w:t>
      </w:r>
      <w:r>
        <w:rPr>
          <w:spacing w:val="54"/>
          <w:sz w:val="24"/>
        </w:rPr>
        <w:t xml:space="preserve"> </w:t>
      </w:r>
      <w:r>
        <w:rPr>
          <w:sz w:val="24"/>
        </w:rPr>
        <w:t>13:</w:t>
      </w:r>
      <w:r>
        <w:rPr>
          <w:spacing w:val="40"/>
          <w:sz w:val="24"/>
        </w:rPr>
        <w:t xml:space="preserve"> </w:t>
      </w:r>
      <w:r>
        <w:rPr>
          <w:sz w:val="24"/>
        </w:rPr>
        <w:t>extraits</w:t>
      </w:r>
      <w:r>
        <w:rPr>
          <w:spacing w:val="53"/>
          <w:sz w:val="24"/>
        </w:rPr>
        <w:t xml:space="preserve"> </w:t>
      </w:r>
      <w:r>
        <w:rPr>
          <w:sz w:val="24"/>
        </w:rPr>
        <w:t>de</w:t>
      </w:r>
      <w:r>
        <w:rPr>
          <w:spacing w:val="54"/>
          <w:sz w:val="24"/>
        </w:rPr>
        <w:t xml:space="preserve"> </w:t>
      </w:r>
      <w:r>
        <w:rPr>
          <w:sz w:val="24"/>
        </w:rPr>
        <w:t>notes</w:t>
      </w:r>
      <w:r>
        <w:rPr>
          <w:spacing w:val="53"/>
          <w:sz w:val="24"/>
        </w:rPr>
        <w:t xml:space="preserve"> </w:t>
      </w:r>
      <w:r>
        <w:rPr>
          <w:sz w:val="24"/>
        </w:rPr>
        <w:t>de</w:t>
      </w:r>
      <w:r>
        <w:rPr>
          <w:spacing w:val="54"/>
          <w:sz w:val="24"/>
        </w:rPr>
        <w:t xml:space="preserve"> </w:t>
      </w:r>
      <w:r>
        <w:rPr>
          <w:sz w:val="24"/>
        </w:rPr>
        <w:t>magazines</w:t>
      </w:r>
      <w:r>
        <w:rPr>
          <w:spacing w:val="53"/>
          <w:sz w:val="24"/>
        </w:rPr>
        <w:t xml:space="preserve"> </w:t>
      </w:r>
      <w:r>
        <w:rPr>
          <w:sz w:val="24"/>
        </w:rPr>
        <w:t>allemands</w:t>
      </w:r>
      <w:r>
        <w:rPr>
          <w:spacing w:val="53"/>
          <w:sz w:val="24"/>
        </w:rPr>
        <w:t xml:space="preserve"> </w:t>
      </w:r>
      <w:r>
        <w:rPr>
          <w:sz w:val="24"/>
        </w:rPr>
        <w:t>montrant</w:t>
      </w:r>
      <w:r>
        <w:rPr>
          <w:spacing w:val="51"/>
          <w:sz w:val="24"/>
        </w:rPr>
        <w:t xml:space="preserve"> </w:t>
      </w:r>
      <w:r>
        <w:rPr>
          <w:sz w:val="24"/>
        </w:rPr>
        <w:t>l’usage</w:t>
      </w:r>
      <w:r>
        <w:rPr>
          <w:spacing w:val="54"/>
          <w:sz w:val="24"/>
        </w:rPr>
        <w:t xml:space="preserve"> </w:t>
      </w:r>
      <w:r>
        <w:rPr>
          <w:sz w:val="24"/>
        </w:rPr>
        <w:t>des produits</w:t>
      </w:r>
      <w:r>
        <w:rPr>
          <w:spacing w:val="34"/>
          <w:sz w:val="24"/>
        </w:rPr>
        <w:t xml:space="preserve"> </w:t>
      </w:r>
      <w:r>
        <w:rPr>
          <w:sz w:val="24"/>
        </w:rPr>
        <w:t>revendiqués</w:t>
      </w:r>
      <w:r>
        <w:rPr>
          <w:spacing w:val="40"/>
          <w:sz w:val="24"/>
        </w:rPr>
        <w:t xml:space="preserve"> </w:t>
      </w:r>
      <w:r>
        <w:rPr>
          <w:sz w:val="24"/>
        </w:rPr>
        <w:t>dans la classe 25.</w:t>
      </w:r>
    </w:p>
    <w:p w14:paraId="26EDDC98" w14:textId="77777777" w:rsidR="00872D9C" w:rsidRDefault="00000000">
      <w:pPr>
        <w:pStyle w:val="Paragraphedeliste"/>
        <w:numPr>
          <w:ilvl w:val="1"/>
          <w:numId w:val="4"/>
        </w:numPr>
        <w:tabs>
          <w:tab w:val="left" w:pos="1458"/>
          <w:tab w:val="left" w:pos="2358"/>
          <w:tab w:val="left" w:pos="3707"/>
          <w:tab w:val="left" w:pos="4143"/>
        </w:tabs>
        <w:spacing w:before="252" w:line="235" w:lineRule="auto"/>
        <w:ind w:right="158" w:hanging="361"/>
        <w:jc w:val="left"/>
        <w:rPr>
          <w:sz w:val="24"/>
        </w:rPr>
      </w:pPr>
      <w:r>
        <w:rPr>
          <w:spacing w:val="-2"/>
          <w:sz w:val="24"/>
        </w:rPr>
        <w:t>Annexe</w:t>
      </w:r>
      <w:r>
        <w:rPr>
          <w:sz w:val="24"/>
        </w:rPr>
        <w:tab/>
        <w:t>14:</w:t>
      </w:r>
      <w:r>
        <w:rPr>
          <w:spacing w:val="80"/>
          <w:sz w:val="24"/>
        </w:rPr>
        <w:t xml:space="preserve"> </w:t>
      </w:r>
      <w:r>
        <w:rPr>
          <w:sz w:val="24"/>
        </w:rPr>
        <w:t>extraits</w:t>
      </w:r>
      <w:r>
        <w:rPr>
          <w:sz w:val="24"/>
        </w:rPr>
        <w:tab/>
      </w:r>
      <w:r>
        <w:rPr>
          <w:spacing w:val="-6"/>
          <w:sz w:val="24"/>
        </w:rPr>
        <w:t>de</w:t>
      </w:r>
      <w:r>
        <w:rPr>
          <w:sz w:val="24"/>
        </w:rPr>
        <w:tab/>
      </w:r>
      <w:r>
        <w:rPr>
          <w:spacing w:val="-2"/>
          <w:sz w:val="24"/>
        </w:rPr>
        <w:t>magazines</w:t>
      </w:r>
      <w:r>
        <w:rPr>
          <w:spacing w:val="73"/>
          <w:sz w:val="24"/>
        </w:rPr>
        <w:t xml:space="preserve"> </w:t>
      </w:r>
      <w:r>
        <w:rPr>
          <w:spacing w:val="-2"/>
          <w:sz w:val="24"/>
        </w:rPr>
        <w:t>français</w:t>
      </w:r>
      <w:r>
        <w:rPr>
          <w:spacing w:val="73"/>
          <w:sz w:val="24"/>
        </w:rPr>
        <w:t xml:space="preserve"> </w:t>
      </w:r>
      <w:r>
        <w:rPr>
          <w:spacing w:val="-2"/>
          <w:sz w:val="24"/>
        </w:rPr>
        <w:t>montrant</w:t>
      </w:r>
      <w:r>
        <w:rPr>
          <w:spacing w:val="71"/>
          <w:sz w:val="24"/>
        </w:rPr>
        <w:t xml:space="preserve"> </w:t>
      </w:r>
      <w:r>
        <w:rPr>
          <w:spacing w:val="-2"/>
          <w:sz w:val="24"/>
        </w:rPr>
        <w:t>l’usage</w:t>
      </w:r>
      <w:r>
        <w:rPr>
          <w:spacing w:val="74"/>
          <w:sz w:val="24"/>
        </w:rPr>
        <w:t xml:space="preserve"> </w:t>
      </w:r>
      <w:r>
        <w:rPr>
          <w:spacing w:val="-2"/>
          <w:sz w:val="24"/>
        </w:rPr>
        <w:t>des</w:t>
      </w:r>
      <w:r>
        <w:rPr>
          <w:spacing w:val="73"/>
          <w:sz w:val="24"/>
        </w:rPr>
        <w:t xml:space="preserve"> </w:t>
      </w:r>
      <w:r>
        <w:rPr>
          <w:spacing w:val="-2"/>
          <w:sz w:val="24"/>
        </w:rPr>
        <w:t xml:space="preserve">produits </w:t>
      </w:r>
      <w:r>
        <w:rPr>
          <w:sz w:val="24"/>
        </w:rPr>
        <w:t>revendiqués</w:t>
      </w:r>
      <w:r>
        <w:rPr>
          <w:spacing w:val="40"/>
          <w:sz w:val="24"/>
        </w:rPr>
        <w:t xml:space="preserve"> </w:t>
      </w:r>
      <w:r>
        <w:rPr>
          <w:sz w:val="24"/>
        </w:rPr>
        <w:t>en classe</w:t>
      </w:r>
      <w:r>
        <w:rPr>
          <w:spacing w:val="40"/>
          <w:sz w:val="24"/>
        </w:rPr>
        <w:t xml:space="preserve"> </w:t>
      </w:r>
      <w:r>
        <w:rPr>
          <w:sz w:val="24"/>
        </w:rPr>
        <w:t>25.</w:t>
      </w:r>
    </w:p>
    <w:p w14:paraId="0E347CF4" w14:textId="77777777" w:rsidR="00872D9C" w:rsidRDefault="00000000">
      <w:pPr>
        <w:pStyle w:val="Paragraphedeliste"/>
        <w:numPr>
          <w:ilvl w:val="1"/>
          <w:numId w:val="4"/>
        </w:numPr>
        <w:tabs>
          <w:tab w:val="left" w:pos="1458"/>
        </w:tabs>
        <w:spacing w:before="247"/>
        <w:ind w:hanging="360"/>
        <w:jc w:val="left"/>
        <w:rPr>
          <w:sz w:val="24"/>
        </w:rPr>
      </w:pPr>
      <w:r>
        <w:rPr>
          <w:spacing w:val="-2"/>
          <w:sz w:val="24"/>
        </w:rPr>
        <w:t>Annexe</w:t>
      </w:r>
      <w:r>
        <w:rPr>
          <w:spacing w:val="19"/>
          <w:sz w:val="24"/>
        </w:rPr>
        <w:t xml:space="preserve"> </w:t>
      </w:r>
      <w:r>
        <w:rPr>
          <w:spacing w:val="-2"/>
          <w:sz w:val="24"/>
        </w:rPr>
        <w:t>15:</w:t>
      </w:r>
      <w:r>
        <w:rPr>
          <w:spacing w:val="-13"/>
          <w:sz w:val="24"/>
        </w:rPr>
        <w:t xml:space="preserve"> </w:t>
      </w:r>
      <w:r>
        <w:rPr>
          <w:spacing w:val="-2"/>
          <w:sz w:val="24"/>
        </w:rPr>
        <w:t>photos</w:t>
      </w:r>
      <w:r>
        <w:rPr>
          <w:spacing w:val="4"/>
          <w:sz w:val="24"/>
        </w:rPr>
        <w:t xml:space="preserve"> </w:t>
      </w:r>
      <w:r>
        <w:rPr>
          <w:spacing w:val="-2"/>
          <w:sz w:val="24"/>
        </w:rPr>
        <w:t>d’articles</w:t>
      </w:r>
      <w:r>
        <w:rPr>
          <w:spacing w:val="26"/>
          <w:sz w:val="24"/>
        </w:rPr>
        <w:t xml:space="preserve"> </w:t>
      </w:r>
      <w:r>
        <w:rPr>
          <w:spacing w:val="-2"/>
          <w:sz w:val="24"/>
        </w:rPr>
        <w:t>compris</w:t>
      </w:r>
      <w:r>
        <w:rPr>
          <w:spacing w:val="26"/>
          <w:sz w:val="24"/>
        </w:rPr>
        <w:t xml:space="preserve"> </w:t>
      </w:r>
      <w:r>
        <w:rPr>
          <w:spacing w:val="-2"/>
          <w:sz w:val="24"/>
        </w:rPr>
        <w:t>dans</w:t>
      </w:r>
      <w:r>
        <w:rPr>
          <w:spacing w:val="-7"/>
          <w:sz w:val="24"/>
        </w:rPr>
        <w:t xml:space="preserve"> </w:t>
      </w:r>
      <w:r>
        <w:rPr>
          <w:spacing w:val="-2"/>
          <w:sz w:val="24"/>
        </w:rPr>
        <w:t>la</w:t>
      </w:r>
      <w:r>
        <w:rPr>
          <w:spacing w:val="5"/>
          <w:sz w:val="24"/>
        </w:rPr>
        <w:t xml:space="preserve"> </w:t>
      </w:r>
      <w:r>
        <w:rPr>
          <w:spacing w:val="-2"/>
          <w:sz w:val="24"/>
        </w:rPr>
        <w:t>classe</w:t>
      </w:r>
      <w:r>
        <w:rPr>
          <w:spacing w:val="6"/>
          <w:sz w:val="24"/>
        </w:rPr>
        <w:t xml:space="preserve"> </w:t>
      </w:r>
      <w:r>
        <w:rPr>
          <w:spacing w:val="-5"/>
          <w:sz w:val="24"/>
        </w:rPr>
        <w:t>18.</w:t>
      </w:r>
    </w:p>
    <w:p w14:paraId="0EAA45EE" w14:textId="77777777" w:rsidR="00872D9C" w:rsidRDefault="00000000">
      <w:pPr>
        <w:pStyle w:val="Paragraphedeliste"/>
        <w:numPr>
          <w:ilvl w:val="1"/>
          <w:numId w:val="4"/>
        </w:numPr>
        <w:tabs>
          <w:tab w:val="left" w:pos="1458"/>
        </w:tabs>
        <w:spacing w:before="247"/>
        <w:ind w:hanging="360"/>
        <w:jc w:val="left"/>
        <w:rPr>
          <w:sz w:val="24"/>
        </w:rPr>
      </w:pPr>
      <w:r>
        <w:rPr>
          <w:spacing w:val="-2"/>
          <w:sz w:val="24"/>
        </w:rPr>
        <w:t>Annexe</w:t>
      </w:r>
      <w:r>
        <w:rPr>
          <w:spacing w:val="20"/>
          <w:sz w:val="24"/>
        </w:rPr>
        <w:t xml:space="preserve"> </w:t>
      </w:r>
      <w:r>
        <w:rPr>
          <w:spacing w:val="-2"/>
          <w:sz w:val="24"/>
        </w:rPr>
        <w:t>16:</w:t>
      </w:r>
      <w:r>
        <w:rPr>
          <w:spacing w:val="-13"/>
          <w:sz w:val="24"/>
        </w:rPr>
        <w:t xml:space="preserve"> </w:t>
      </w:r>
      <w:r>
        <w:rPr>
          <w:spacing w:val="-2"/>
          <w:sz w:val="24"/>
        </w:rPr>
        <w:t>photos</w:t>
      </w:r>
      <w:r>
        <w:rPr>
          <w:spacing w:val="4"/>
          <w:sz w:val="24"/>
        </w:rPr>
        <w:t xml:space="preserve"> </w:t>
      </w:r>
      <w:r>
        <w:rPr>
          <w:spacing w:val="-2"/>
          <w:sz w:val="24"/>
        </w:rPr>
        <w:t>d’articles</w:t>
      </w:r>
      <w:r>
        <w:rPr>
          <w:spacing w:val="30"/>
          <w:sz w:val="24"/>
        </w:rPr>
        <w:t xml:space="preserve"> </w:t>
      </w:r>
      <w:r>
        <w:rPr>
          <w:spacing w:val="-2"/>
          <w:sz w:val="24"/>
        </w:rPr>
        <w:t>compris</w:t>
      </w:r>
      <w:r>
        <w:rPr>
          <w:spacing w:val="27"/>
          <w:sz w:val="24"/>
        </w:rPr>
        <w:t xml:space="preserve"> </w:t>
      </w:r>
      <w:r>
        <w:rPr>
          <w:spacing w:val="-2"/>
          <w:sz w:val="24"/>
        </w:rPr>
        <w:t>dans</w:t>
      </w:r>
      <w:r>
        <w:rPr>
          <w:spacing w:val="-7"/>
          <w:sz w:val="24"/>
        </w:rPr>
        <w:t xml:space="preserve"> </w:t>
      </w:r>
      <w:r>
        <w:rPr>
          <w:spacing w:val="-2"/>
          <w:sz w:val="24"/>
        </w:rPr>
        <w:t>la</w:t>
      </w:r>
      <w:r>
        <w:rPr>
          <w:spacing w:val="5"/>
          <w:sz w:val="24"/>
        </w:rPr>
        <w:t xml:space="preserve"> </w:t>
      </w:r>
      <w:r>
        <w:rPr>
          <w:spacing w:val="-2"/>
          <w:sz w:val="24"/>
        </w:rPr>
        <w:t>classe</w:t>
      </w:r>
      <w:r>
        <w:rPr>
          <w:spacing w:val="6"/>
          <w:sz w:val="24"/>
        </w:rPr>
        <w:t xml:space="preserve"> </w:t>
      </w:r>
      <w:r>
        <w:rPr>
          <w:spacing w:val="-5"/>
          <w:sz w:val="24"/>
        </w:rPr>
        <w:t>25.</w:t>
      </w:r>
    </w:p>
    <w:p w14:paraId="35497229" w14:textId="77777777" w:rsidR="00872D9C" w:rsidRDefault="00000000">
      <w:pPr>
        <w:pStyle w:val="Paragraphedeliste"/>
        <w:numPr>
          <w:ilvl w:val="1"/>
          <w:numId w:val="4"/>
        </w:numPr>
        <w:tabs>
          <w:tab w:val="left" w:pos="1458"/>
        </w:tabs>
        <w:spacing w:before="231"/>
        <w:ind w:hanging="360"/>
        <w:jc w:val="left"/>
        <w:rPr>
          <w:sz w:val="24"/>
        </w:rPr>
      </w:pPr>
      <w:r>
        <w:rPr>
          <w:spacing w:val="-2"/>
          <w:sz w:val="24"/>
        </w:rPr>
        <w:t>Annexe</w:t>
      </w:r>
      <w:r>
        <w:rPr>
          <w:spacing w:val="16"/>
          <w:sz w:val="24"/>
        </w:rPr>
        <w:t xml:space="preserve"> </w:t>
      </w:r>
      <w:r>
        <w:rPr>
          <w:spacing w:val="-2"/>
          <w:sz w:val="24"/>
        </w:rPr>
        <w:t>17:</w:t>
      </w:r>
      <w:r>
        <w:rPr>
          <w:spacing w:val="-13"/>
          <w:sz w:val="24"/>
        </w:rPr>
        <w:t xml:space="preserve"> </w:t>
      </w:r>
      <w:r>
        <w:rPr>
          <w:spacing w:val="-2"/>
          <w:sz w:val="24"/>
        </w:rPr>
        <w:t>légende</w:t>
      </w:r>
      <w:r>
        <w:rPr>
          <w:spacing w:val="19"/>
          <w:sz w:val="24"/>
        </w:rPr>
        <w:t xml:space="preserve"> </w:t>
      </w:r>
      <w:r>
        <w:rPr>
          <w:spacing w:val="-2"/>
          <w:sz w:val="24"/>
        </w:rPr>
        <w:t>des</w:t>
      </w:r>
      <w:r>
        <w:rPr>
          <w:spacing w:val="-13"/>
          <w:sz w:val="24"/>
        </w:rPr>
        <w:t xml:space="preserve"> </w:t>
      </w:r>
      <w:r>
        <w:rPr>
          <w:spacing w:val="-2"/>
          <w:sz w:val="24"/>
        </w:rPr>
        <w:t>factures</w:t>
      </w:r>
      <w:r>
        <w:rPr>
          <w:spacing w:val="25"/>
          <w:sz w:val="24"/>
        </w:rPr>
        <w:t xml:space="preserve"> </w:t>
      </w:r>
      <w:r>
        <w:rPr>
          <w:spacing w:val="-2"/>
          <w:sz w:val="24"/>
        </w:rPr>
        <w:t>de</w:t>
      </w:r>
      <w:r>
        <w:rPr>
          <w:spacing w:val="-13"/>
          <w:sz w:val="24"/>
        </w:rPr>
        <w:t xml:space="preserve"> </w:t>
      </w:r>
      <w:r>
        <w:rPr>
          <w:spacing w:val="-2"/>
          <w:sz w:val="24"/>
        </w:rPr>
        <w:t>vêtements</w:t>
      </w:r>
      <w:r>
        <w:rPr>
          <w:spacing w:val="37"/>
          <w:sz w:val="24"/>
        </w:rPr>
        <w:t xml:space="preserve"> </w:t>
      </w:r>
      <w:r>
        <w:rPr>
          <w:spacing w:val="-2"/>
          <w:sz w:val="24"/>
        </w:rPr>
        <w:t>humains.</w:t>
      </w:r>
    </w:p>
    <w:p w14:paraId="5DAD594C" w14:textId="77777777" w:rsidR="00872D9C" w:rsidRDefault="00000000">
      <w:pPr>
        <w:pStyle w:val="Paragraphedeliste"/>
        <w:numPr>
          <w:ilvl w:val="1"/>
          <w:numId w:val="4"/>
        </w:numPr>
        <w:tabs>
          <w:tab w:val="left" w:pos="1458"/>
        </w:tabs>
        <w:spacing w:before="236" w:line="235" w:lineRule="auto"/>
        <w:ind w:right="163" w:hanging="361"/>
        <w:jc w:val="left"/>
        <w:rPr>
          <w:sz w:val="24"/>
        </w:rPr>
      </w:pPr>
      <w:r>
        <w:rPr>
          <w:sz w:val="24"/>
        </w:rPr>
        <w:t>Annexe</w:t>
      </w:r>
      <w:r>
        <w:rPr>
          <w:spacing w:val="24"/>
          <w:sz w:val="24"/>
        </w:rPr>
        <w:t xml:space="preserve"> </w:t>
      </w:r>
      <w:r>
        <w:rPr>
          <w:sz w:val="24"/>
        </w:rPr>
        <w:t>18:</w:t>
      </w:r>
      <w:r>
        <w:rPr>
          <w:spacing w:val="9"/>
          <w:sz w:val="24"/>
        </w:rPr>
        <w:t xml:space="preserve"> </w:t>
      </w:r>
      <w:r>
        <w:rPr>
          <w:sz w:val="24"/>
        </w:rPr>
        <w:t>légende</w:t>
      </w:r>
      <w:r>
        <w:rPr>
          <w:spacing w:val="24"/>
          <w:sz w:val="24"/>
        </w:rPr>
        <w:t xml:space="preserve"> </w:t>
      </w:r>
      <w:r>
        <w:rPr>
          <w:sz w:val="24"/>
        </w:rPr>
        <w:t>de</w:t>
      </w:r>
      <w:r>
        <w:rPr>
          <w:spacing w:val="13"/>
          <w:sz w:val="24"/>
        </w:rPr>
        <w:t xml:space="preserve"> </w:t>
      </w:r>
      <w:r>
        <w:rPr>
          <w:sz w:val="24"/>
        </w:rPr>
        <w:t>factures</w:t>
      </w:r>
      <w:r>
        <w:rPr>
          <w:spacing w:val="11"/>
          <w:sz w:val="24"/>
        </w:rPr>
        <w:t xml:space="preserve"> </w:t>
      </w:r>
      <w:r>
        <w:rPr>
          <w:sz w:val="24"/>
        </w:rPr>
        <w:t>pour</w:t>
      </w:r>
      <w:r>
        <w:rPr>
          <w:spacing w:val="10"/>
          <w:sz w:val="24"/>
        </w:rPr>
        <w:t xml:space="preserve"> </w:t>
      </w:r>
      <w:r>
        <w:rPr>
          <w:sz w:val="24"/>
        </w:rPr>
        <w:t>des</w:t>
      </w:r>
      <w:r>
        <w:rPr>
          <w:spacing w:val="11"/>
          <w:sz w:val="24"/>
        </w:rPr>
        <w:t xml:space="preserve"> </w:t>
      </w:r>
      <w:r>
        <w:rPr>
          <w:sz w:val="24"/>
        </w:rPr>
        <w:t>articles</w:t>
      </w:r>
      <w:r>
        <w:rPr>
          <w:spacing w:val="11"/>
          <w:sz w:val="24"/>
        </w:rPr>
        <w:t xml:space="preserve"> </w:t>
      </w:r>
      <w:r>
        <w:rPr>
          <w:sz w:val="24"/>
        </w:rPr>
        <w:t>en cuir,</w:t>
      </w:r>
      <w:r>
        <w:rPr>
          <w:spacing w:val="14"/>
          <w:sz w:val="24"/>
        </w:rPr>
        <w:t xml:space="preserve"> </w:t>
      </w:r>
      <w:r>
        <w:rPr>
          <w:sz w:val="24"/>
        </w:rPr>
        <w:t>des</w:t>
      </w:r>
      <w:r>
        <w:rPr>
          <w:spacing w:val="11"/>
          <w:sz w:val="24"/>
        </w:rPr>
        <w:t xml:space="preserve"> </w:t>
      </w:r>
      <w:r>
        <w:rPr>
          <w:sz w:val="24"/>
        </w:rPr>
        <w:t>chaussures</w:t>
      </w:r>
      <w:r>
        <w:rPr>
          <w:spacing w:val="11"/>
          <w:sz w:val="24"/>
        </w:rPr>
        <w:t xml:space="preserve"> </w:t>
      </w:r>
      <w:r>
        <w:rPr>
          <w:sz w:val="24"/>
        </w:rPr>
        <w:t>et</w:t>
      </w:r>
      <w:r>
        <w:rPr>
          <w:spacing w:val="9"/>
          <w:sz w:val="24"/>
        </w:rPr>
        <w:t xml:space="preserve"> </w:t>
      </w:r>
      <w:r>
        <w:rPr>
          <w:sz w:val="24"/>
        </w:rPr>
        <w:t>des vêtements</w:t>
      </w:r>
      <w:r>
        <w:rPr>
          <w:spacing w:val="40"/>
          <w:sz w:val="24"/>
        </w:rPr>
        <w:t xml:space="preserve"> </w:t>
      </w:r>
      <w:r>
        <w:rPr>
          <w:sz w:val="24"/>
        </w:rPr>
        <w:t>pour femmes.</w:t>
      </w:r>
    </w:p>
    <w:p w14:paraId="5E47A09C" w14:textId="77777777" w:rsidR="00872D9C" w:rsidRDefault="00000000">
      <w:pPr>
        <w:pStyle w:val="Paragraphedeliste"/>
        <w:numPr>
          <w:ilvl w:val="0"/>
          <w:numId w:val="4"/>
        </w:numPr>
        <w:tabs>
          <w:tab w:val="left" w:pos="737"/>
        </w:tabs>
        <w:spacing w:before="255" w:line="235" w:lineRule="auto"/>
        <w:ind w:right="137"/>
        <w:jc w:val="both"/>
        <w:rPr>
          <w:sz w:val="24"/>
        </w:rPr>
      </w:pPr>
      <w:r>
        <w:rPr>
          <w:sz w:val="24"/>
        </w:rPr>
        <w:t xml:space="preserve">Par décision rendue le 15 mars 2024 (ci-après, la «décision attaquée»), la Division d’annulation a déclaré la déchéance partielle de la marque contestée pour les produits </w:t>
      </w:r>
      <w:r>
        <w:rPr>
          <w:spacing w:val="-2"/>
          <w:sz w:val="24"/>
        </w:rPr>
        <w:t>suivants:</w:t>
      </w:r>
    </w:p>
    <w:p w14:paraId="7CE95F01" w14:textId="77777777" w:rsidR="00872D9C" w:rsidRDefault="00000000">
      <w:pPr>
        <w:spacing w:before="249"/>
        <w:ind w:left="737" w:right="154"/>
        <w:jc w:val="both"/>
        <w:rPr>
          <w:i/>
          <w:sz w:val="24"/>
        </w:rPr>
      </w:pPr>
      <w:r>
        <w:rPr>
          <w:sz w:val="24"/>
        </w:rPr>
        <w:t>Classe 18:</w:t>
      </w:r>
      <w:r>
        <w:rPr>
          <w:spacing w:val="-11"/>
          <w:sz w:val="24"/>
        </w:rPr>
        <w:t xml:space="preserve"> </w:t>
      </w:r>
      <w:r>
        <w:rPr>
          <w:i/>
          <w:sz w:val="24"/>
        </w:rPr>
        <w:t>Cuir et imitations du cuir; peaux d’animaux; malles</w:t>
      </w:r>
      <w:r>
        <w:rPr>
          <w:i/>
          <w:spacing w:val="-10"/>
          <w:sz w:val="24"/>
        </w:rPr>
        <w:t xml:space="preserve"> </w:t>
      </w:r>
      <w:r>
        <w:rPr>
          <w:i/>
          <w:sz w:val="24"/>
        </w:rPr>
        <w:t>et valises;</w:t>
      </w:r>
      <w:r>
        <w:rPr>
          <w:i/>
          <w:spacing w:val="-12"/>
          <w:sz w:val="24"/>
        </w:rPr>
        <w:t xml:space="preserve"> </w:t>
      </w:r>
      <w:r>
        <w:rPr>
          <w:i/>
          <w:sz w:val="24"/>
        </w:rPr>
        <w:t>parapluies</w:t>
      </w:r>
      <w:r>
        <w:rPr>
          <w:i/>
          <w:spacing w:val="-10"/>
          <w:sz w:val="24"/>
        </w:rPr>
        <w:t xml:space="preserve"> </w:t>
      </w:r>
      <w:r>
        <w:rPr>
          <w:i/>
          <w:sz w:val="24"/>
        </w:rPr>
        <w:t>et parasols; cannes; fouets et sellerie; mallettes pour documents; sacs à dos; sacs de sport; bandoulières &amp;bra; courroies &amp;ket; en cuir; sacs de plage; sacs pour détruire des</w:t>
      </w:r>
      <w:r>
        <w:rPr>
          <w:i/>
          <w:spacing w:val="33"/>
          <w:sz w:val="24"/>
        </w:rPr>
        <w:t xml:space="preserve"> </w:t>
      </w:r>
      <w:r>
        <w:rPr>
          <w:i/>
          <w:sz w:val="24"/>
        </w:rPr>
        <w:t>articles</w:t>
      </w:r>
      <w:r>
        <w:rPr>
          <w:i/>
          <w:spacing w:val="34"/>
          <w:sz w:val="24"/>
        </w:rPr>
        <w:t xml:space="preserve"> </w:t>
      </w:r>
      <w:r>
        <w:rPr>
          <w:i/>
          <w:sz w:val="24"/>
        </w:rPr>
        <w:t>en</w:t>
      </w:r>
      <w:r>
        <w:rPr>
          <w:i/>
          <w:spacing w:val="36"/>
          <w:sz w:val="24"/>
        </w:rPr>
        <w:t xml:space="preserve"> </w:t>
      </w:r>
      <w:r>
        <w:rPr>
          <w:i/>
          <w:sz w:val="24"/>
        </w:rPr>
        <w:t>cuir;</w:t>
      </w:r>
      <w:r>
        <w:rPr>
          <w:i/>
          <w:spacing w:val="32"/>
          <w:sz w:val="24"/>
        </w:rPr>
        <w:t xml:space="preserve"> </w:t>
      </w:r>
      <w:r>
        <w:rPr>
          <w:i/>
          <w:sz w:val="24"/>
        </w:rPr>
        <w:t>portefeuilles</w:t>
      </w:r>
      <w:r>
        <w:rPr>
          <w:i/>
          <w:spacing w:val="34"/>
          <w:sz w:val="24"/>
        </w:rPr>
        <w:t xml:space="preserve"> </w:t>
      </w:r>
      <w:r>
        <w:rPr>
          <w:i/>
          <w:sz w:val="24"/>
        </w:rPr>
        <w:t>pour</w:t>
      </w:r>
      <w:r>
        <w:rPr>
          <w:i/>
          <w:spacing w:val="34"/>
          <w:sz w:val="24"/>
        </w:rPr>
        <w:t xml:space="preserve"> </w:t>
      </w:r>
      <w:r>
        <w:rPr>
          <w:i/>
          <w:sz w:val="24"/>
        </w:rPr>
        <w:t>porte-cartes</w:t>
      </w:r>
      <w:r>
        <w:rPr>
          <w:i/>
          <w:spacing w:val="33"/>
          <w:sz w:val="24"/>
        </w:rPr>
        <w:t xml:space="preserve"> </w:t>
      </w:r>
      <w:r>
        <w:rPr>
          <w:i/>
          <w:sz w:val="24"/>
        </w:rPr>
        <w:t>d’EA;</w:t>
      </w:r>
      <w:r>
        <w:rPr>
          <w:i/>
          <w:spacing w:val="18"/>
          <w:sz w:val="24"/>
        </w:rPr>
        <w:t xml:space="preserve"> </w:t>
      </w:r>
      <w:r>
        <w:rPr>
          <w:i/>
          <w:sz w:val="24"/>
        </w:rPr>
        <w:t>bourses</w:t>
      </w:r>
      <w:r>
        <w:rPr>
          <w:i/>
          <w:spacing w:val="20"/>
          <w:sz w:val="24"/>
        </w:rPr>
        <w:t xml:space="preserve"> </w:t>
      </w:r>
      <w:r>
        <w:rPr>
          <w:i/>
          <w:sz w:val="24"/>
        </w:rPr>
        <w:t>de</w:t>
      </w:r>
      <w:r>
        <w:rPr>
          <w:i/>
          <w:spacing w:val="22"/>
          <w:sz w:val="24"/>
        </w:rPr>
        <w:t xml:space="preserve"> </w:t>
      </w:r>
      <w:r>
        <w:rPr>
          <w:i/>
          <w:sz w:val="24"/>
        </w:rPr>
        <w:t>mailles;</w:t>
      </w:r>
      <w:r>
        <w:rPr>
          <w:i/>
          <w:spacing w:val="18"/>
          <w:sz w:val="24"/>
        </w:rPr>
        <w:t xml:space="preserve"> </w:t>
      </w:r>
      <w:r>
        <w:rPr>
          <w:i/>
          <w:spacing w:val="-2"/>
          <w:sz w:val="24"/>
        </w:rPr>
        <w:t>habits</w:t>
      </w:r>
    </w:p>
    <w:p w14:paraId="1FEE9D81" w14:textId="77777777" w:rsidR="00872D9C" w:rsidRDefault="00872D9C">
      <w:pPr>
        <w:pStyle w:val="Corpsdetexte"/>
        <w:rPr>
          <w:i/>
          <w:sz w:val="18"/>
        </w:rPr>
      </w:pPr>
    </w:p>
    <w:p w14:paraId="201D2652" w14:textId="77777777" w:rsidR="00872D9C" w:rsidRDefault="00872D9C">
      <w:pPr>
        <w:pStyle w:val="Corpsdetexte"/>
        <w:rPr>
          <w:i/>
          <w:sz w:val="18"/>
        </w:rPr>
      </w:pPr>
    </w:p>
    <w:p w14:paraId="1953E412" w14:textId="77777777" w:rsidR="00872D9C" w:rsidRDefault="00872D9C">
      <w:pPr>
        <w:pStyle w:val="Corpsdetexte"/>
        <w:spacing w:before="28"/>
        <w:rPr>
          <w:i/>
          <w:sz w:val="18"/>
        </w:rPr>
      </w:pPr>
    </w:p>
    <w:p w14:paraId="42613691" w14:textId="77777777" w:rsidR="00872D9C" w:rsidRDefault="00000000">
      <w:pPr>
        <w:spacing w:before="1"/>
        <w:ind w:left="662"/>
        <w:rPr>
          <w:sz w:val="18"/>
        </w:rPr>
      </w:pPr>
      <w:r>
        <w:rPr>
          <w:sz w:val="18"/>
        </w:rPr>
        <w:t>30/10/2024, R</w:t>
      </w:r>
      <w:r>
        <w:rPr>
          <w:spacing w:val="-3"/>
          <w:sz w:val="18"/>
        </w:rPr>
        <w:t xml:space="preserve"> </w:t>
      </w:r>
      <w:r>
        <w:rPr>
          <w:sz w:val="18"/>
        </w:rPr>
        <w:t>815/2024-1</w:t>
      </w:r>
      <w:r>
        <w:rPr>
          <w:spacing w:val="-3"/>
          <w:sz w:val="18"/>
        </w:rPr>
        <w:t xml:space="preserve"> </w:t>
      </w:r>
      <w:r>
        <w:rPr>
          <w:sz w:val="18"/>
        </w:rPr>
        <w:t>—</w:t>
      </w:r>
      <w:r>
        <w:rPr>
          <w:spacing w:val="-3"/>
          <w:sz w:val="18"/>
        </w:rPr>
        <w:t xml:space="preserve"> </w:t>
      </w:r>
      <w:r>
        <w:rPr>
          <w:sz w:val="18"/>
        </w:rPr>
        <w:t>2,</w:t>
      </w:r>
      <w:r>
        <w:rPr>
          <w:spacing w:val="-3"/>
          <w:sz w:val="18"/>
        </w:rPr>
        <w:t xml:space="preserve"> </w:t>
      </w:r>
      <w:r>
        <w:rPr>
          <w:sz w:val="18"/>
        </w:rPr>
        <w:t>REPRÉSENTATION</w:t>
      </w:r>
      <w:r>
        <w:rPr>
          <w:spacing w:val="-12"/>
          <w:sz w:val="18"/>
        </w:rPr>
        <w:t xml:space="preserve"> </w:t>
      </w:r>
      <w:r>
        <w:rPr>
          <w:sz w:val="18"/>
        </w:rPr>
        <w:t>OF</w:t>
      </w:r>
      <w:r>
        <w:rPr>
          <w:spacing w:val="-11"/>
          <w:sz w:val="18"/>
        </w:rPr>
        <w:t xml:space="preserve"> </w:t>
      </w:r>
      <w:r>
        <w:rPr>
          <w:sz w:val="18"/>
        </w:rPr>
        <w:t>A</w:t>
      </w:r>
      <w:r>
        <w:rPr>
          <w:spacing w:val="1"/>
          <w:sz w:val="18"/>
        </w:rPr>
        <w:t xml:space="preserve"> </w:t>
      </w:r>
      <w:r>
        <w:rPr>
          <w:sz w:val="18"/>
        </w:rPr>
        <w:t>NAME</w:t>
      </w:r>
      <w:r>
        <w:rPr>
          <w:spacing w:val="-20"/>
          <w:sz w:val="18"/>
        </w:rPr>
        <w:t xml:space="preserve"> </w:t>
      </w:r>
      <w:r>
        <w:rPr>
          <w:sz w:val="18"/>
        </w:rPr>
        <w:t>triangle</w:t>
      </w:r>
      <w:r>
        <w:rPr>
          <w:spacing w:val="5"/>
          <w:sz w:val="18"/>
        </w:rPr>
        <w:t xml:space="preserve"> </w:t>
      </w:r>
      <w:r>
        <w:rPr>
          <w:sz w:val="18"/>
        </w:rPr>
        <w:t>DAGES</w:t>
      </w:r>
      <w:r>
        <w:rPr>
          <w:spacing w:val="-11"/>
          <w:sz w:val="18"/>
        </w:rPr>
        <w:t xml:space="preserve"> </w:t>
      </w:r>
      <w:r>
        <w:rPr>
          <w:sz w:val="18"/>
        </w:rPr>
        <w:t>aux</w:t>
      </w:r>
      <w:r>
        <w:rPr>
          <w:spacing w:val="-4"/>
          <w:sz w:val="18"/>
        </w:rPr>
        <w:t xml:space="preserve"> </w:t>
      </w:r>
      <w:r>
        <w:rPr>
          <w:sz w:val="18"/>
        </w:rPr>
        <w:t>angles</w:t>
      </w:r>
      <w:r>
        <w:rPr>
          <w:spacing w:val="29"/>
          <w:sz w:val="18"/>
        </w:rPr>
        <w:t xml:space="preserve"> </w:t>
      </w:r>
      <w:r>
        <w:rPr>
          <w:sz w:val="18"/>
        </w:rPr>
        <w:t>arrondis</w:t>
      </w:r>
      <w:r>
        <w:rPr>
          <w:spacing w:val="1"/>
          <w:sz w:val="18"/>
        </w:rPr>
        <w:t xml:space="preserve"> </w:t>
      </w:r>
      <w:r>
        <w:rPr>
          <w:spacing w:val="-2"/>
          <w:sz w:val="18"/>
        </w:rPr>
        <w:t>(fig.)</w:t>
      </w:r>
    </w:p>
    <w:p w14:paraId="26774313" w14:textId="77777777" w:rsidR="00872D9C" w:rsidRDefault="00872D9C">
      <w:pPr>
        <w:rPr>
          <w:sz w:val="18"/>
        </w:rPr>
        <w:sectPr w:rsidR="00872D9C">
          <w:pgSz w:w="11910" w:h="16850"/>
          <w:pgMar w:top="1220" w:right="1275" w:bottom="280" w:left="1275" w:header="972" w:footer="0" w:gutter="0"/>
          <w:cols w:space="720"/>
        </w:sectPr>
      </w:pPr>
    </w:p>
    <w:p w14:paraId="4855070B" w14:textId="77777777" w:rsidR="00872D9C" w:rsidRDefault="00000000">
      <w:pPr>
        <w:spacing w:before="204" w:line="242" w:lineRule="auto"/>
        <w:ind w:left="737" w:right="145"/>
        <w:jc w:val="both"/>
        <w:rPr>
          <w:i/>
          <w:sz w:val="24"/>
        </w:rPr>
      </w:pPr>
      <w:r>
        <w:rPr>
          <w:i/>
          <w:noProof/>
          <w:sz w:val="24"/>
        </w:rPr>
        <w:lastRenderedPageBreak/>
        <mc:AlternateContent>
          <mc:Choice Requires="wps">
            <w:drawing>
              <wp:anchor distT="0" distB="0" distL="0" distR="0" simplePos="0" relativeHeight="15731712" behindDoc="0" locked="0" layoutInCell="1" allowOverlap="1" wp14:anchorId="4E5F2251" wp14:editId="32B45817">
                <wp:simplePos x="0" y="0"/>
                <wp:positionH relativeFrom="page">
                  <wp:posOffset>270575</wp:posOffset>
                </wp:positionH>
                <wp:positionV relativeFrom="page">
                  <wp:posOffset>1118555</wp:posOffset>
                </wp:positionV>
                <wp:extent cx="146050" cy="921004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75CB6DE1" w14:textId="77777777" w:rsidR="00872D9C" w:rsidRDefault="00000000">
                            <w:pPr>
                              <w:spacing w:before="14"/>
                              <w:ind w:left="20"/>
                              <w:rPr>
                                <w:rFonts w:ascii="Arial MT" w:hAnsi="Arial MT"/>
                                <w:sz w:val="17"/>
                              </w:rPr>
                            </w:pPr>
                            <w:r>
                              <w:rPr>
                                <w:rFonts w:ascii="Arial MT" w:hAnsi="Arial MT"/>
                                <w:color w:val="3F3F3F"/>
                                <w:sz w:val="17"/>
                              </w:rPr>
                              <w:t>Veuillez</w:t>
                            </w:r>
                            <w:r>
                              <w:rPr>
                                <w:rFonts w:ascii="Arial MT" w:hAnsi="Arial MT"/>
                                <w:color w:val="3F3F3F"/>
                                <w:spacing w:val="-6"/>
                                <w:sz w:val="17"/>
                              </w:rPr>
                              <w:t xml:space="preserve"> </w:t>
                            </w:r>
                            <w:r>
                              <w:rPr>
                                <w:rFonts w:ascii="Arial MT" w:hAnsi="Arial MT"/>
                                <w:color w:val="3F3F3F"/>
                                <w:sz w:val="17"/>
                              </w:rPr>
                              <w:t>noter</w:t>
                            </w:r>
                            <w:r>
                              <w:rPr>
                                <w:rFonts w:ascii="Arial MT" w:hAnsi="Arial MT"/>
                                <w:color w:val="3F3F3F"/>
                                <w:spacing w:val="-5"/>
                                <w:sz w:val="17"/>
                              </w:rPr>
                              <w:t xml:space="preserve"> </w:t>
                            </w:r>
                            <w:r>
                              <w:rPr>
                                <w:rFonts w:ascii="Arial MT" w:hAnsi="Arial MT"/>
                                <w:color w:val="3F3F3F"/>
                                <w:sz w:val="17"/>
                              </w:rPr>
                              <w:t>qu’il</w:t>
                            </w:r>
                            <w:r>
                              <w:rPr>
                                <w:rFonts w:ascii="Arial MT" w:hAnsi="Arial MT"/>
                                <w:color w:val="3F3F3F"/>
                                <w:spacing w:val="-6"/>
                                <w:sz w:val="17"/>
                              </w:rPr>
                              <w:t xml:space="preserve"> </w:t>
                            </w:r>
                            <w:r>
                              <w:rPr>
                                <w:rFonts w:ascii="Arial MT" w:hAnsi="Arial MT"/>
                                <w:color w:val="3F3F3F"/>
                                <w:sz w:val="17"/>
                              </w:rPr>
                              <w:t>s’agit</w:t>
                            </w:r>
                            <w:r>
                              <w:rPr>
                                <w:rFonts w:ascii="Arial MT" w:hAnsi="Arial MT"/>
                                <w:color w:val="3F3F3F"/>
                                <w:spacing w:val="-5"/>
                                <w:sz w:val="17"/>
                              </w:rPr>
                              <w:t xml:space="preserve"> </w:t>
                            </w:r>
                            <w:r>
                              <w:rPr>
                                <w:rFonts w:ascii="Arial MT" w:hAnsi="Arial MT"/>
                                <w:color w:val="3F3F3F"/>
                                <w:sz w:val="17"/>
                              </w:rPr>
                              <w:t>d’une</w:t>
                            </w:r>
                            <w:r>
                              <w:rPr>
                                <w:rFonts w:ascii="Arial MT" w:hAnsi="Arial MT"/>
                                <w:color w:val="3F3F3F"/>
                                <w:spacing w:val="-6"/>
                                <w:sz w:val="17"/>
                              </w:rPr>
                              <w:t xml:space="preserve"> </w:t>
                            </w:r>
                            <w:r>
                              <w:rPr>
                                <w:rFonts w:ascii="Arial MT" w:hAnsi="Arial MT"/>
                                <w:color w:val="3F3F3F"/>
                                <w:sz w:val="17"/>
                              </w:rPr>
                              <w:t>traduction</w:t>
                            </w:r>
                            <w:r>
                              <w:rPr>
                                <w:rFonts w:ascii="Arial MT" w:hAnsi="Arial MT"/>
                                <w:color w:val="3F3F3F"/>
                                <w:spacing w:val="-5"/>
                                <w:sz w:val="17"/>
                              </w:rPr>
                              <w:t xml:space="preserve"> </w:t>
                            </w:r>
                            <w:r>
                              <w:rPr>
                                <w:rFonts w:ascii="Arial MT" w:hAnsi="Arial MT"/>
                                <w:color w:val="3F3F3F"/>
                                <w:sz w:val="17"/>
                              </w:rPr>
                              <w:t>automatique</w:t>
                            </w:r>
                            <w:r>
                              <w:rPr>
                                <w:rFonts w:ascii="Arial MT" w:hAnsi="Arial MT"/>
                                <w:color w:val="3F3F3F"/>
                                <w:spacing w:val="-6"/>
                                <w:sz w:val="17"/>
                              </w:rPr>
                              <w:t xml:space="preserve"> </w:t>
                            </w:r>
                            <w:r>
                              <w:rPr>
                                <w:rFonts w:ascii="Arial MT" w:hAnsi="Arial MT"/>
                                <w:color w:val="3F3F3F"/>
                                <w:sz w:val="17"/>
                              </w:rPr>
                              <w:t>fournie</w:t>
                            </w:r>
                            <w:r>
                              <w:rPr>
                                <w:rFonts w:ascii="Arial MT" w:hAnsi="Arial MT"/>
                                <w:color w:val="3F3F3F"/>
                                <w:spacing w:val="-5"/>
                                <w:sz w:val="17"/>
                              </w:rPr>
                              <w:t xml:space="preserve"> </w:t>
                            </w:r>
                            <w:r>
                              <w:rPr>
                                <w:rFonts w:ascii="Arial MT" w:hAnsi="Arial MT"/>
                                <w:color w:val="3F3F3F"/>
                                <w:sz w:val="17"/>
                              </w:rPr>
                              <w:t>uniquement</w:t>
                            </w:r>
                            <w:r>
                              <w:rPr>
                                <w:rFonts w:ascii="Arial MT" w:hAnsi="Arial MT"/>
                                <w:color w:val="3F3F3F"/>
                                <w:spacing w:val="-6"/>
                                <w:sz w:val="17"/>
                              </w:rPr>
                              <w:t xml:space="preserve"> </w:t>
                            </w:r>
                            <w:r>
                              <w:rPr>
                                <w:rFonts w:ascii="Arial MT" w:hAnsi="Arial MT"/>
                                <w:color w:val="3F3F3F"/>
                                <w:sz w:val="17"/>
                              </w:rPr>
                              <w:t>pour</w:t>
                            </w:r>
                            <w:r>
                              <w:rPr>
                                <w:rFonts w:ascii="Arial MT" w:hAnsi="Arial MT"/>
                                <w:color w:val="3F3F3F"/>
                                <w:spacing w:val="-5"/>
                                <w:sz w:val="17"/>
                              </w:rPr>
                              <w:t xml:space="preserve"> </w:t>
                            </w:r>
                            <w:r>
                              <w:rPr>
                                <w:rFonts w:ascii="Arial MT" w:hAnsi="Arial MT"/>
                                <w:color w:val="3F3F3F"/>
                                <w:sz w:val="17"/>
                              </w:rPr>
                              <w:t>information.</w:t>
                            </w:r>
                            <w:r>
                              <w:rPr>
                                <w:rFonts w:ascii="Arial MT" w:hAnsi="Arial MT"/>
                                <w:color w:val="3F3F3F"/>
                                <w:spacing w:val="-6"/>
                                <w:sz w:val="17"/>
                              </w:rPr>
                              <w:t xml:space="preserve"> </w:t>
                            </w:r>
                            <w:r>
                              <w:rPr>
                                <w:rFonts w:ascii="Arial MT" w:hAnsi="Arial MT"/>
                                <w:color w:val="3F3F3F"/>
                                <w:sz w:val="17"/>
                              </w:rPr>
                              <w:t>Il</w:t>
                            </w:r>
                            <w:r>
                              <w:rPr>
                                <w:rFonts w:ascii="Arial MT" w:hAnsi="Arial MT"/>
                                <w:color w:val="3F3F3F"/>
                                <w:spacing w:val="-5"/>
                                <w:sz w:val="17"/>
                              </w:rPr>
                              <w:t xml:space="preserve"> </w:t>
                            </w:r>
                            <w:r>
                              <w:rPr>
                                <w:rFonts w:ascii="Arial MT" w:hAnsi="Arial MT"/>
                                <w:color w:val="3F3F3F"/>
                                <w:sz w:val="17"/>
                              </w:rPr>
                              <w:t>ne</w:t>
                            </w:r>
                            <w:r>
                              <w:rPr>
                                <w:rFonts w:ascii="Arial MT" w:hAnsi="Arial MT"/>
                                <w:color w:val="3F3F3F"/>
                                <w:spacing w:val="-6"/>
                                <w:sz w:val="17"/>
                              </w:rPr>
                              <w:t xml:space="preserve"> </w:t>
                            </w:r>
                            <w:r>
                              <w:rPr>
                                <w:rFonts w:ascii="Arial MT" w:hAnsi="Arial MT"/>
                                <w:color w:val="3F3F3F"/>
                                <w:sz w:val="17"/>
                              </w:rPr>
                              <w:t>peut</w:t>
                            </w:r>
                            <w:r>
                              <w:rPr>
                                <w:rFonts w:ascii="Arial MT" w:hAnsi="Arial MT"/>
                                <w:color w:val="3F3F3F"/>
                                <w:spacing w:val="-5"/>
                                <w:sz w:val="17"/>
                              </w:rPr>
                              <w:t xml:space="preserve"> </w:t>
                            </w:r>
                            <w:r>
                              <w:rPr>
                                <w:rFonts w:ascii="Arial MT" w:hAnsi="Arial MT"/>
                                <w:color w:val="3F3F3F"/>
                                <w:sz w:val="17"/>
                              </w:rPr>
                              <w:t>être</w:t>
                            </w:r>
                            <w:r>
                              <w:rPr>
                                <w:rFonts w:ascii="Arial MT" w:hAnsi="Arial MT"/>
                                <w:color w:val="3F3F3F"/>
                                <w:spacing w:val="-6"/>
                                <w:sz w:val="17"/>
                              </w:rPr>
                              <w:t xml:space="preserve"> </w:t>
                            </w:r>
                            <w:r>
                              <w:rPr>
                                <w:rFonts w:ascii="Arial MT" w:hAnsi="Arial MT"/>
                                <w:color w:val="3F3F3F"/>
                                <w:sz w:val="17"/>
                              </w:rPr>
                              <w:t>garanti</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exacte</w:t>
                            </w:r>
                            <w:r>
                              <w:rPr>
                                <w:rFonts w:ascii="Arial MT" w:hAnsi="Arial MT"/>
                                <w:color w:val="3F3F3F"/>
                                <w:spacing w:val="-6"/>
                                <w:sz w:val="17"/>
                              </w:rPr>
                              <w:t xml:space="preserve"> </w:t>
                            </w:r>
                            <w:r>
                              <w:rPr>
                                <w:rFonts w:ascii="Arial MT" w:hAnsi="Arial MT"/>
                                <w:color w:val="3F3F3F"/>
                                <w:sz w:val="17"/>
                              </w:rPr>
                              <w:t>ou</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adaptée</w:t>
                            </w:r>
                            <w:r>
                              <w:rPr>
                                <w:rFonts w:ascii="Arial MT" w:hAnsi="Arial MT"/>
                                <w:color w:val="3F3F3F"/>
                                <w:spacing w:val="-6"/>
                                <w:sz w:val="17"/>
                              </w:rPr>
                              <w:t xml:space="preserve"> </w:t>
                            </w:r>
                            <w:r>
                              <w:rPr>
                                <w:rFonts w:ascii="Arial MT" w:hAnsi="Arial MT"/>
                                <w:color w:val="3F3F3F"/>
                                <w:sz w:val="17"/>
                              </w:rPr>
                              <w:t>aux</w:t>
                            </w:r>
                            <w:r>
                              <w:rPr>
                                <w:rFonts w:ascii="Arial MT" w:hAnsi="Arial MT"/>
                                <w:color w:val="3F3F3F"/>
                                <w:spacing w:val="-5"/>
                                <w:sz w:val="17"/>
                              </w:rPr>
                              <w:t xml:space="preserve"> </w:t>
                            </w:r>
                            <w:r>
                              <w:rPr>
                                <w:rFonts w:ascii="Arial MT" w:hAnsi="Arial MT"/>
                                <w:color w:val="3F3F3F"/>
                                <w:sz w:val="17"/>
                              </w:rPr>
                              <w:t>objectifs</w:t>
                            </w:r>
                            <w:r>
                              <w:rPr>
                                <w:rFonts w:ascii="Arial MT" w:hAnsi="Arial MT"/>
                                <w:color w:val="3F3F3F"/>
                                <w:spacing w:val="-6"/>
                                <w:sz w:val="17"/>
                              </w:rPr>
                              <w:t xml:space="preserve"> </w:t>
                            </w:r>
                            <w:r>
                              <w:rPr>
                                <w:rFonts w:ascii="Arial MT" w:hAnsi="Arial MT"/>
                                <w:color w:val="3F3F3F"/>
                                <w:sz w:val="17"/>
                              </w:rPr>
                              <w:t>poursuivis.</w:t>
                            </w:r>
                            <w:r>
                              <w:rPr>
                                <w:rFonts w:ascii="Arial MT" w:hAnsi="Arial MT"/>
                                <w:color w:val="3F3F3F"/>
                                <w:spacing w:val="-5"/>
                                <w:sz w:val="17"/>
                              </w:rPr>
                              <w:t xml:space="preserve"> </w:t>
                            </w:r>
                            <w:r>
                              <w:rPr>
                                <w:rFonts w:ascii="Arial MT" w:hAnsi="Arial MT"/>
                                <w:color w:val="3F3F3F"/>
                                <w:sz w:val="17"/>
                              </w:rPr>
                              <w:t>[22-11-</w:t>
                            </w:r>
                            <w:r>
                              <w:rPr>
                                <w:rFonts w:ascii="Arial MT" w:hAnsi="Arial MT"/>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8.075211pt;width:11.5pt;height:725.2pt;mso-position-horizontal-relative:page;mso-position-vertical-relative:page;z-index:15731712" type="#_x0000_t202" id="docshape7"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[22-11-</w:t>
                      </w:r>
                      <w:r>
                        <w:rPr>
                          <w:rFonts w:ascii="Arial MT" w:hAnsi="Arial MT"/>
                          <w:color w:val="3F3F3F"/>
                          <w:spacing w:val="-2"/>
                          <w:sz w:val="17"/>
                        </w:rPr>
                        <w:t>2024]</w:t>
                      </w:r>
                    </w:p>
                  </w:txbxContent>
                </v:textbox>
                <w10:wrap type="none"/>
              </v:shape>
            </w:pict>
          </mc:Fallback>
        </mc:AlternateContent>
      </w:r>
      <w:r>
        <w:rPr>
          <w:i/>
          <w:sz w:val="24"/>
        </w:rPr>
        <w:t xml:space="preserve">pour animaux de compagnie; colliers pour animaux; parapluies ou parasols; fers à cheval; portefeuilles; porte-monnaie; sacs d’écoliers; sacs à provisions; porte-bébés; fourreaux de parapluies; poignées de parapluies; anneaux pour parapluies; coffrets destinés à contenir des articles de toilette dits «vanity cases»; sacs à roulettes; étuis </w:t>
      </w:r>
      <w:r>
        <w:rPr>
          <w:i/>
          <w:spacing w:val="-2"/>
          <w:sz w:val="24"/>
        </w:rPr>
        <w:t>clés.</w:t>
      </w:r>
    </w:p>
    <w:p w14:paraId="00FC145B" w14:textId="77777777" w:rsidR="00872D9C" w:rsidRDefault="00000000">
      <w:pPr>
        <w:spacing w:before="228"/>
        <w:ind w:left="737"/>
        <w:jc w:val="both"/>
        <w:rPr>
          <w:sz w:val="24"/>
        </w:rPr>
      </w:pPr>
      <w:r>
        <w:rPr>
          <w:sz w:val="24"/>
        </w:rPr>
        <w:t>Classe</w:t>
      </w:r>
      <w:r>
        <w:rPr>
          <w:spacing w:val="16"/>
          <w:sz w:val="24"/>
        </w:rPr>
        <w:t xml:space="preserve"> </w:t>
      </w:r>
      <w:r>
        <w:rPr>
          <w:sz w:val="24"/>
        </w:rPr>
        <w:t>25:</w:t>
      </w:r>
      <w:r>
        <w:rPr>
          <w:spacing w:val="-13"/>
          <w:sz w:val="24"/>
        </w:rPr>
        <w:t xml:space="preserve"> </w:t>
      </w:r>
      <w:r>
        <w:rPr>
          <w:i/>
          <w:sz w:val="24"/>
        </w:rPr>
        <w:t>Semelles;</w:t>
      </w:r>
      <w:r>
        <w:rPr>
          <w:i/>
          <w:spacing w:val="13"/>
          <w:sz w:val="24"/>
        </w:rPr>
        <w:t xml:space="preserve"> </w:t>
      </w:r>
      <w:r>
        <w:rPr>
          <w:i/>
          <w:sz w:val="24"/>
        </w:rPr>
        <w:t>tallons; trépointes</w:t>
      </w:r>
      <w:r>
        <w:rPr>
          <w:i/>
          <w:spacing w:val="-12"/>
          <w:sz w:val="24"/>
        </w:rPr>
        <w:t xml:space="preserve"> </w:t>
      </w:r>
      <w:r>
        <w:rPr>
          <w:i/>
          <w:sz w:val="24"/>
        </w:rPr>
        <w:t>de</w:t>
      </w:r>
      <w:r>
        <w:rPr>
          <w:i/>
          <w:spacing w:val="-9"/>
          <w:sz w:val="24"/>
        </w:rPr>
        <w:t xml:space="preserve"> </w:t>
      </w:r>
      <w:r>
        <w:rPr>
          <w:i/>
          <w:spacing w:val="-2"/>
          <w:sz w:val="24"/>
        </w:rPr>
        <w:t>chaussures</w:t>
      </w:r>
      <w:r>
        <w:rPr>
          <w:spacing w:val="-2"/>
          <w:sz w:val="24"/>
        </w:rPr>
        <w:t>.</w:t>
      </w:r>
    </w:p>
    <w:p w14:paraId="61A594FD" w14:textId="77777777" w:rsidR="00872D9C" w:rsidRDefault="00000000">
      <w:pPr>
        <w:pStyle w:val="Corpsdetexte"/>
        <w:spacing w:before="234"/>
        <w:ind w:left="737"/>
        <w:jc w:val="both"/>
      </w:pPr>
      <w:r>
        <w:rPr>
          <w:spacing w:val="-2"/>
        </w:rPr>
        <w:t>Les</w:t>
      </w:r>
      <w:r>
        <w:rPr>
          <w:spacing w:val="-15"/>
        </w:rPr>
        <w:t xml:space="preserve"> </w:t>
      </w:r>
      <w:r>
        <w:rPr>
          <w:spacing w:val="-2"/>
        </w:rPr>
        <w:t>motifs</w:t>
      </w:r>
      <w:r>
        <w:rPr>
          <w:spacing w:val="26"/>
        </w:rPr>
        <w:t xml:space="preserve"> </w:t>
      </w:r>
      <w:r>
        <w:rPr>
          <w:spacing w:val="-2"/>
        </w:rPr>
        <w:t>avancés</w:t>
      </w:r>
      <w:r>
        <w:rPr>
          <w:spacing w:val="11"/>
        </w:rPr>
        <w:t xml:space="preserve"> </w:t>
      </w:r>
      <w:r>
        <w:rPr>
          <w:spacing w:val="-2"/>
        </w:rPr>
        <w:t>par</w:t>
      </w:r>
      <w:r>
        <w:rPr>
          <w:spacing w:val="-13"/>
        </w:rPr>
        <w:t xml:space="preserve"> </w:t>
      </w:r>
      <w:r>
        <w:rPr>
          <w:spacing w:val="-2"/>
        </w:rPr>
        <w:t>la</w:t>
      </w:r>
      <w:r>
        <w:rPr>
          <w:spacing w:val="2"/>
        </w:rPr>
        <w:t xml:space="preserve"> </w:t>
      </w:r>
      <w:r>
        <w:rPr>
          <w:spacing w:val="-2"/>
        </w:rPr>
        <w:t>division</w:t>
      </w:r>
      <w:r>
        <w:rPr>
          <w:spacing w:val="24"/>
        </w:rPr>
        <w:t xml:space="preserve"> </w:t>
      </w:r>
      <w:r>
        <w:rPr>
          <w:spacing w:val="-2"/>
        </w:rPr>
        <w:t>d’annulation</w:t>
      </w:r>
      <w:r>
        <w:rPr>
          <w:spacing w:val="24"/>
        </w:rPr>
        <w:t xml:space="preserve"> </w:t>
      </w:r>
      <w:r>
        <w:rPr>
          <w:spacing w:val="-2"/>
        </w:rPr>
        <w:t>peuvent</w:t>
      </w:r>
      <w:r>
        <w:rPr>
          <w:spacing w:val="20"/>
        </w:rPr>
        <w:t xml:space="preserve"> </w:t>
      </w:r>
      <w:r>
        <w:rPr>
          <w:spacing w:val="-2"/>
        </w:rPr>
        <w:t>être</w:t>
      </w:r>
      <w:r>
        <w:rPr>
          <w:spacing w:val="-8"/>
        </w:rPr>
        <w:t xml:space="preserve"> </w:t>
      </w:r>
      <w:r>
        <w:rPr>
          <w:spacing w:val="-2"/>
        </w:rPr>
        <w:t>résumés</w:t>
      </w:r>
      <w:r>
        <w:rPr>
          <w:spacing w:val="11"/>
        </w:rPr>
        <w:t xml:space="preserve"> </w:t>
      </w:r>
      <w:r>
        <w:rPr>
          <w:spacing w:val="-2"/>
        </w:rPr>
        <w:t>comme</w:t>
      </w:r>
      <w:r>
        <w:rPr>
          <w:spacing w:val="13"/>
        </w:rPr>
        <w:t xml:space="preserve"> </w:t>
      </w:r>
      <w:r>
        <w:rPr>
          <w:spacing w:val="-2"/>
        </w:rPr>
        <w:t>suit:</w:t>
      </w:r>
    </w:p>
    <w:p w14:paraId="28519504" w14:textId="77777777" w:rsidR="00872D9C" w:rsidRDefault="00000000">
      <w:pPr>
        <w:pStyle w:val="Paragraphedeliste"/>
        <w:numPr>
          <w:ilvl w:val="0"/>
          <w:numId w:val="3"/>
        </w:numPr>
        <w:tabs>
          <w:tab w:val="left" w:pos="1306"/>
          <w:tab w:val="left" w:pos="1308"/>
        </w:tabs>
        <w:spacing w:before="253" w:line="235" w:lineRule="auto"/>
        <w:ind w:right="166"/>
        <w:rPr>
          <w:sz w:val="24"/>
        </w:rPr>
      </w:pPr>
      <w:r>
        <w:rPr>
          <w:sz w:val="24"/>
        </w:rPr>
        <w:t>La majorité des éléments de preuve produits remontent à la période pertinente comprise</w:t>
      </w:r>
      <w:r>
        <w:rPr>
          <w:spacing w:val="40"/>
          <w:sz w:val="24"/>
        </w:rPr>
        <w:t xml:space="preserve"> </w:t>
      </w:r>
      <w:r>
        <w:rPr>
          <w:sz w:val="24"/>
        </w:rPr>
        <w:t>entre</w:t>
      </w:r>
      <w:r>
        <w:rPr>
          <w:spacing w:val="20"/>
          <w:sz w:val="24"/>
        </w:rPr>
        <w:t xml:space="preserve"> </w:t>
      </w:r>
      <w:r>
        <w:rPr>
          <w:sz w:val="24"/>
        </w:rPr>
        <w:t>le 12</w:t>
      </w:r>
      <w:r>
        <w:rPr>
          <w:spacing w:val="-5"/>
          <w:sz w:val="24"/>
        </w:rPr>
        <w:t xml:space="preserve"> </w:t>
      </w:r>
      <w:r>
        <w:rPr>
          <w:sz w:val="24"/>
        </w:rPr>
        <w:t>avril</w:t>
      </w:r>
      <w:r>
        <w:rPr>
          <w:spacing w:val="40"/>
          <w:sz w:val="24"/>
        </w:rPr>
        <w:t xml:space="preserve"> </w:t>
      </w:r>
      <w:r>
        <w:rPr>
          <w:sz w:val="24"/>
        </w:rPr>
        <w:t>2018</w:t>
      </w:r>
      <w:r>
        <w:rPr>
          <w:spacing w:val="-5"/>
          <w:sz w:val="24"/>
        </w:rPr>
        <w:t xml:space="preserve"> </w:t>
      </w:r>
      <w:r>
        <w:rPr>
          <w:sz w:val="24"/>
        </w:rPr>
        <w:t>et</w:t>
      </w:r>
      <w:r>
        <w:rPr>
          <w:spacing w:val="-12"/>
          <w:sz w:val="24"/>
        </w:rPr>
        <w:t xml:space="preserve"> </w:t>
      </w:r>
      <w:r>
        <w:rPr>
          <w:sz w:val="24"/>
        </w:rPr>
        <w:t>le</w:t>
      </w:r>
      <w:r>
        <w:rPr>
          <w:spacing w:val="20"/>
          <w:sz w:val="24"/>
        </w:rPr>
        <w:t xml:space="preserve"> </w:t>
      </w:r>
      <w:r>
        <w:rPr>
          <w:sz w:val="24"/>
        </w:rPr>
        <w:t>11</w:t>
      </w:r>
      <w:r>
        <w:rPr>
          <w:spacing w:val="-5"/>
          <w:sz w:val="24"/>
        </w:rPr>
        <w:t xml:space="preserve"> </w:t>
      </w:r>
      <w:r>
        <w:rPr>
          <w:sz w:val="24"/>
        </w:rPr>
        <w:t>avril</w:t>
      </w:r>
      <w:r>
        <w:rPr>
          <w:spacing w:val="29"/>
          <w:sz w:val="24"/>
        </w:rPr>
        <w:t xml:space="preserve"> </w:t>
      </w:r>
      <w:r>
        <w:rPr>
          <w:sz w:val="24"/>
        </w:rPr>
        <w:t>2023.</w:t>
      </w:r>
    </w:p>
    <w:p w14:paraId="5CCE76FE" w14:textId="77777777" w:rsidR="00872D9C" w:rsidRDefault="00000000">
      <w:pPr>
        <w:pStyle w:val="Paragraphedeliste"/>
        <w:numPr>
          <w:ilvl w:val="0"/>
          <w:numId w:val="3"/>
        </w:numPr>
        <w:tabs>
          <w:tab w:val="left" w:pos="1306"/>
          <w:tab w:val="left" w:pos="1308"/>
        </w:tabs>
        <w:spacing w:before="247"/>
        <w:ind w:right="161"/>
        <w:rPr>
          <w:sz w:val="24"/>
        </w:rPr>
      </w:pPr>
      <w:r>
        <w:rPr>
          <w:sz w:val="24"/>
        </w:rPr>
        <w:t>Les factures contenues dans les annexes 4 à 9 émises au cours de la période pertinente montrent des ventes de produits basés dans de nombreux États membres de l’Union</w:t>
      </w:r>
      <w:r>
        <w:rPr>
          <w:spacing w:val="-2"/>
          <w:sz w:val="24"/>
        </w:rPr>
        <w:t xml:space="preserve"> </w:t>
      </w:r>
      <w:r>
        <w:rPr>
          <w:sz w:val="24"/>
        </w:rPr>
        <w:t>européenne, tels que la Belgique, la France, l’Allemagne, la Grèce, l’Italie, le Portugal et l’Espagne. Quant aux extraits de magazines de</w:t>
      </w:r>
      <w:r>
        <w:rPr>
          <w:spacing w:val="40"/>
          <w:sz w:val="24"/>
        </w:rPr>
        <w:t xml:space="preserve"> </w:t>
      </w:r>
      <w:r>
        <w:rPr>
          <w:sz w:val="24"/>
        </w:rPr>
        <w:t>mode, ils font référence à des publications italiennes, allemandes et françaises.</w:t>
      </w:r>
      <w:r>
        <w:rPr>
          <w:spacing w:val="40"/>
          <w:sz w:val="24"/>
        </w:rPr>
        <w:t xml:space="preserve"> </w:t>
      </w:r>
      <w:r>
        <w:rPr>
          <w:sz w:val="24"/>
        </w:rPr>
        <w:t>Par</w:t>
      </w:r>
      <w:r>
        <w:rPr>
          <w:spacing w:val="-15"/>
          <w:sz w:val="24"/>
        </w:rPr>
        <w:t xml:space="preserve"> </w:t>
      </w:r>
      <w:r>
        <w:rPr>
          <w:sz w:val="24"/>
        </w:rPr>
        <w:t>conséquent,</w:t>
      </w:r>
      <w:r>
        <w:rPr>
          <w:spacing w:val="17"/>
          <w:sz w:val="24"/>
        </w:rPr>
        <w:t xml:space="preserve"> </w:t>
      </w:r>
      <w:r>
        <w:rPr>
          <w:sz w:val="24"/>
        </w:rPr>
        <w:t>cet</w:t>
      </w:r>
      <w:r>
        <w:rPr>
          <w:spacing w:val="-15"/>
          <w:sz w:val="24"/>
        </w:rPr>
        <w:t xml:space="preserve"> </w:t>
      </w:r>
      <w:r>
        <w:rPr>
          <w:sz w:val="24"/>
        </w:rPr>
        <w:t>élément</w:t>
      </w:r>
      <w:r>
        <w:rPr>
          <w:spacing w:val="25"/>
          <w:sz w:val="24"/>
        </w:rPr>
        <w:t xml:space="preserve"> </w:t>
      </w:r>
      <w:r>
        <w:rPr>
          <w:sz w:val="24"/>
        </w:rPr>
        <w:t>de</w:t>
      </w:r>
      <w:r>
        <w:rPr>
          <w:spacing w:val="-15"/>
          <w:sz w:val="24"/>
        </w:rPr>
        <w:t xml:space="preserve"> </w:t>
      </w:r>
      <w:r>
        <w:rPr>
          <w:sz w:val="24"/>
        </w:rPr>
        <w:t>preuve fait</w:t>
      </w:r>
      <w:r>
        <w:rPr>
          <w:spacing w:val="19"/>
          <w:sz w:val="24"/>
        </w:rPr>
        <w:t xml:space="preserve"> </w:t>
      </w:r>
      <w:r>
        <w:rPr>
          <w:sz w:val="24"/>
        </w:rPr>
        <w:t>référence</w:t>
      </w:r>
      <w:r>
        <w:rPr>
          <w:spacing w:val="12"/>
          <w:sz w:val="24"/>
        </w:rPr>
        <w:t xml:space="preserve"> </w:t>
      </w:r>
      <w:r>
        <w:rPr>
          <w:sz w:val="24"/>
        </w:rPr>
        <w:t>au</w:t>
      </w:r>
      <w:r>
        <w:rPr>
          <w:spacing w:val="-15"/>
          <w:sz w:val="24"/>
        </w:rPr>
        <w:t xml:space="preserve"> </w:t>
      </w:r>
      <w:r>
        <w:rPr>
          <w:sz w:val="24"/>
        </w:rPr>
        <w:t>territoire</w:t>
      </w:r>
      <w:r>
        <w:rPr>
          <w:spacing w:val="33"/>
          <w:sz w:val="24"/>
        </w:rPr>
        <w:t xml:space="preserve"> </w:t>
      </w:r>
      <w:r>
        <w:rPr>
          <w:sz w:val="24"/>
        </w:rPr>
        <w:t>pertinent.</w:t>
      </w:r>
    </w:p>
    <w:p w14:paraId="77B7E57B" w14:textId="77777777" w:rsidR="00872D9C" w:rsidRDefault="00000000">
      <w:pPr>
        <w:pStyle w:val="Paragraphedeliste"/>
        <w:numPr>
          <w:ilvl w:val="0"/>
          <w:numId w:val="3"/>
        </w:numPr>
        <w:tabs>
          <w:tab w:val="left" w:pos="1306"/>
          <w:tab w:val="left" w:pos="1308"/>
        </w:tabs>
        <w:spacing w:before="253" w:line="235" w:lineRule="auto"/>
        <w:ind w:right="150"/>
        <w:rPr>
          <w:sz w:val="24"/>
        </w:rPr>
      </w:pPr>
      <w:r>
        <w:rPr>
          <w:sz w:val="24"/>
        </w:rPr>
        <w:t>Les volumes de ventes et leur fréquence constante, résultant de l’analyse des factures, suffisent à confirmer l’usage pour tous</w:t>
      </w:r>
      <w:r>
        <w:rPr>
          <w:spacing w:val="-4"/>
          <w:sz w:val="24"/>
        </w:rPr>
        <w:t xml:space="preserve"> </w:t>
      </w:r>
      <w:r>
        <w:rPr>
          <w:sz w:val="24"/>
        </w:rPr>
        <w:t>les</w:t>
      </w:r>
      <w:r>
        <w:rPr>
          <w:spacing w:val="-4"/>
          <w:sz w:val="24"/>
        </w:rPr>
        <w:t xml:space="preserve"> </w:t>
      </w:r>
      <w:r>
        <w:rPr>
          <w:sz w:val="24"/>
        </w:rPr>
        <w:t>produits</w:t>
      </w:r>
      <w:r>
        <w:rPr>
          <w:spacing w:val="-4"/>
          <w:sz w:val="24"/>
        </w:rPr>
        <w:t xml:space="preserve"> </w:t>
      </w:r>
      <w:r>
        <w:rPr>
          <w:sz w:val="24"/>
        </w:rPr>
        <w:t>présentés</w:t>
      </w:r>
      <w:r>
        <w:rPr>
          <w:spacing w:val="-4"/>
          <w:sz w:val="24"/>
        </w:rPr>
        <w:t xml:space="preserve"> </w:t>
      </w:r>
      <w:r>
        <w:rPr>
          <w:sz w:val="24"/>
        </w:rPr>
        <w:t>à</w:t>
      </w:r>
      <w:r>
        <w:rPr>
          <w:spacing w:val="-3"/>
          <w:sz w:val="24"/>
        </w:rPr>
        <w:t xml:space="preserve"> </w:t>
      </w:r>
      <w:r>
        <w:rPr>
          <w:sz w:val="24"/>
        </w:rPr>
        <w:t>l’-annexe 15</w:t>
      </w:r>
      <w:r>
        <w:rPr>
          <w:spacing w:val="-8"/>
          <w:sz w:val="24"/>
        </w:rPr>
        <w:t xml:space="preserve"> </w:t>
      </w:r>
      <w:r>
        <w:rPr>
          <w:sz w:val="24"/>
        </w:rPr>
        <w:t>et</w:t>
      </w:r>
      <w:r>
        <w:rPr>
          <w:spacing w:val="-1"/>
          <w:sz w:val="24"/>
        </w:rPr>
        <w:t xml:space="preserve"> </w:t>
      </w:r>
      <w:r>
        <w:rPr>
          <w:sz w:val="24"/>
        </w:rPr>
        <w:t>portant des</w:t>
      </w:r>
      <w:r>
        <w:rPr>
          <w:spacing w:val="-11"/>
          <w:sz w:val="24"/>
        </w:rPr>
        <w:t xml:space="preserve"> </w:t>
      </w:r>
      <w:r>
        <w:rPr>
          <w:sz w:val="24"/>
        </w:rPr>
        <w:t>codes figurant</w:t>
      </w:r>
      <w:r>
        <w:rPr>
          <w:spacing w:val="40"/>
          <w:sz w:val="24"/>
        </w:rPr>
        <w:t xml:space="preserve"> </w:t>
      </w:r>
      <w:r>
        <w:rPr>
          <w:sz w:val="24"/>
        </w:rPr>
        <w:t>sur les factures</w:t>
      </w:r>
      <w:r>
        <w:rPr>
          <w:spacing w:val="29"/>
          <w:sz w:val="24"/>
        </w:rPr>
        <w:t xml:space="preserve"> </w:t>
      </w:r>
      <w:r>
        <w:rPr>
          <w:sz w:val="24"/>
        </w:rPr>
        <w:t>en</w:t>
      </w:r>
      <w:r>
        <w:rPr>
          <w:spacing w:val="-8"/>
          <w:sz w:val="24"/>
        </w:rPr>
        <w:t xml:space="preserve"> </w:t>
      </w:r>
      <w:r>
        <w:rPr>
          <w:sz w:val="24"/>
        </w:rPr>
        <w:t>annexe-4.</w:t>
      </w:r>
    </w:p>
    <w:p w14:paraId="64EB9F82" w14:textId="77777777" w:rsidR="00872D9C" w:rsidRDefault="00000000">
      <w:pPr>
        <w:pStyle w:val="Paragraphedeliste"/>
        <w:numPr>
          <w:ilvl w:val="0"/>
          <w:numId w:val="3"/>
        </w:numPr>
        <w:tabs>
          <w:tab w:val="left" w:pos="1306"/>
          <w:tab w:val="left" w:pos="1308"/>
        </w:tabs>
        <w:spacing w:before="247"/>
        <w:ind w:right="151"/>
        <w:rPr>
          <w:sz w:val="24"/>
        </w:rPr>
      </w:pPr>
      <w:r>
        <w:rPr>
          <w:sz w:val="24"/>
        </w:rPr>
        <w:t>Les documents produits, et en</w:t>
      </w:r>
      <w:r>
        <w:rPr>
          <w:spacing w:val="-1"/>
          <w:sz w:val="24"/>
        </w:rPr>
        <w:t xml:space="preserve"> </w:t>
      </w:r>
      <w:r>
        <w:rPr>
          <w:sz w:val="24"/>
        </w:rPr>
        <w:t>particulier les photographies des annexes 15 et 16, montrent que la titulaire de la MUE a appliqué ce signe à de nombreux produits, également sous des formes colorées correspondant à la couleur du produit lui- même. On</w:t>
      </w:r>
      <w:r>
        <w:rPr>
          <w:spacing w:val="-2"/>
          <w:sz w:val="24"/>
        </w:rPr>
        <w:t xml:space="preserve"> </w:t>
      </w:r>
      <w:r>
        <w:rPr>
          <w:sz w:val="24"/>
        </w:rPr>
        <w:t>peut constater</w:t>
      </w:r>
      <w:r>
        <w:rPr>
          <w:spacing w:val="-6"/>
          <w:sz w:val="24"/>
        </w:rPr>
        <w:t xml:space="preserve"> </w:t>
      </w:r>
      <w:r>
        <w:rPr>
          <w:sz w:val="24"/>
        </w:rPr>
        <w:t>que</w:t>
      </w:r>
      <w:r>
        <w:rPr>
          <w:spacing w:val="-3"/>
          <w:sz w:val="24"/>
        </w:rPr>
        <w:t xml:space="preserve"> </w:t>
      </w:r>
      <w:r>
        <w:rPr>
          <w:sz w:val="24"/>
        </w:rPr>
        <w:t>la</w:t>
      </w:r>
      <w:r>
        <w:rPr>
          <w:spacing w:val="-3"/>
          <w:sz w:val="24"/>
        </w:rPr>
        <w:t xml:space="preserve"> </w:t>
      </w:r>
      <w:r>
        <w:rPr>
          <w:sz w:val="24"/>
        </w:rPr>
        <w:t>marque</w:t>
      </w:r>
      <w:r>
        <w:rPr>
          <w:spacing w:val="-3"/>
          <w:sz w:val="24"/>
        </w:rPr>
        <w:t xml:space="preserve"> </w:t>
      </w:r>
      <w:r>
        <w:rPr>
          <w:sz w:val="24"/>
        </w:rPr>
        <w:t>contestée</w:t>
      </w:r>
      <w:r>
        <w:rPr>
          <w:spacing w:val="-3"/>
          <w:sz w:val="24"/>
        </w:rPr>
        <w:t xml:space="preserve"> </w:t>
      </w:r>
      <w:r>
        <w:rPr>
          <w:sz w:val="24"/>
        </w:rPr>
        <w:t>a</w:t>
      </w:r>
      <w:r>
        <w:rPr>
          <w:spacing w:val="-3"/>
          <w:sz w:val="24"/>
        </w:rPr>
        <w:t xml:space="preserve"> </w:t>
      </w:r>
      <w:r>
        <w:rPr>
          <w:sz w:val="24"/>
        </w:rPr>
        <w:t>été</w:t>
      </w:r>
      <w:r>
        <w:rPr>
          <w:spacing w:val="-3"/>
          <w:sz w:val="24"/>
        </w:rPr>
        <w:t xml:space="preserve"> </w:t>
      </w:r>
      <w:r>
        <w:rPr>
          <w:sz w:val="24"/>
        </w:rPr>
        <w:t>utilisée</w:t>
      </w:r>
      <w:r>
        <w:rPr>
          <w:spacing w:val="-3"/>
          <w:sz w:val="24"/>
        </w:rPr>
        <w:t xml:space="preserve"> </w:t>
      </w:r>
      <w:r>
        <w:rPr>
          <w:sz w:val="24"/>
        </w:rPr>
        <w:t>sous</w:t>
      </w:r>
      <w:r>
        <w:rPr>
          <w:spacing w:val="-4"/>
          <w:sz w:val="24"/>
        </w:rPr>
        <w:t xml:space="preserve"> </w:t>
      </w:r>
      <w:r>
        <w:rPr>
          <w:sz w:val="24"/>
        </w:rPr>
        <w:t>la</w:t>
      </w:r>
      <w:r>
        <w:rPr>
          <w:spacing w:val="-3"/>
          <w:sz w:val="24"/>
        </w:rPr>
        <w:t xml:space="preserve"> </w:t>
      </w:r>
      <w:r>
        <w:rPr>
          <w:sz w:val="24"/>
        </w:rPr>
        <w:t>forme</w:t>
      </w:r>
      <w:r>
        <w:rPr>
          <w:spacing w:val="-3"/>
          <w:sz w:val="24"/>
        </w:rPr>
        <w:t xml:space="preserve"> </w:t>
      </w:r>
      <w:r>
        <w:rPr>
          <w:sz w:val="24"/>
        </w:rPr>
        <w:t>dans laquelle elle est enregistrée en ce qui concerne les formes et proportions du triangle, y compris son orientation. Toutefois, il convient de noter que très souvent, les lignes qui distinguent le triangle ne sont que deux et, dans certains cas,</w:t>
      </w:r>
      <w:r>
        <w:rPr>
          <w:spacing w:val="-15"/>
          <w:sz w:val="24"/>
        </w:rPr>
        <w:t xml:space="preserve"> </w:t>
      </w:r>
      <w:r>
        <w:rPr>
          <w:sz w:val="24"/>
        </w:rPr>
        <w:t>la</w:t>
      </w:r>
      <w:r>
        <w:rPr>
          <w:spacing w:val="-2"/>
          <w:sz w:val="24"/>
        </w:rPr>
        <w:t xml:space="preserve"> </w:t>
      </w:r>
      <w:r>
        <w:rPr>
          <w:sz w:val="24"/>
        </w:rPr>
        <w:t>ligne</w:t>
      </w:r>
      <w:r>
        <w:rPr>
          <w:spacing w:val="32"/>
          <w:sz w:val="24"/>
        </w:rPr>
        <w:t xml:space="preserve"> </w:t>
      </w:r>
      <w:r>
        <w:rPr>
          <w:sz w:val="24"/>
        </w:rPr>
        <w:t>intérieure</w:t>
      </w:r>
      <w:r>
        <w:rPr>
          <w:spacing w:val="32"/>
          <w:sz w:val="24"/>
        </w:rPr>
        <w:t xml:space="preserve"> </w:t>
      </w:r>
      <w:r>
        <w:rPr>
          <w:sz w:val="24"/>
        </w:rPr>
        <w:t>est</w:t>
      </w:r>
      <w:r>
        <w:rPr>
          <w:spacing w:val="-13"/>
          <w:sz w:val="24"/>
        </w:rPr>
        <w:t xml:space="preserve"> </w:t>
      </w:r>
      <w:r>
        <w:rPr>
          <w:sz w:val="24"/>
        </w:rPr>
        <w:t>une ligne</w:t>
      </w:r>
      <w:r>
        <w:rPr>
          <w:spacing w:val="32"/>
          <w:sz w:val="24"/>
        </w:rPr>
        <w:t xml:space="preserve"> </w:t>
      </w:r>
      <w:r>
        <w:rPr>
          <w:sz w:val="24"/>
        </w:rPr>
        <w:t>pointillée,</w:t>
      </w:r>
      <w:r>
        <w:rPr>
          <w:spacing w:val="33"/>
          <w:sz w:val="24"/>
        </w:rPr>
        <w:t xml:space="preserve"> </w:t>
      </w:r>
      <w:r>
        <w:rPr>
          <w:sz w:val="24"/>
        </w:rPr>
        <w:t>dans</w:t>
      </w:r>
      <w:r>
        <w:rPr>
          <w:spacing w:val="-11"/>
          <w:sz w:val="24"/>
        </w:rPr>
        <w:t xml:space="preserve"> </w:t>
      </w:r>
      <w:r>
        <w:rPr>
          <w:sz w:val="24"/>
        </w:rPr>
        <w:t>d’autres.</w:t>
      </w:r>
    </w:p>
    <w:p w14:paraId="3E5339EF" w14:textId="77777777" w:rsidR="00872D9C" w:rsidRDefault="00000000">
      <w:pPr>
        <w:pStyle w:val="Paragraphedeliste"/>
        <w:numPr>
          <w:ilvl w:val="0"/>
          <w:numId w:val="3"/>
        </w:numPr>
        <w:tabs>
          <w:tab w:val="left" w:pos="1306"/>
          <w:tab w:val="left" w:pos="1308"/>
        </w:tabs>
        <w:spacing w:before="256" w:line="235" w:lineRule="auto"/>
        <w:ind w:right="154"/>
        <w:rPr>
          <w:sz w:val="24"/>
        </w:rPr>
      </w:pPr>
      <w:r>
        <w:rPr>
          <w:sz w:val="24"/>
        </w:rPr>
        <w:t xml:space="preserve">La marque figurative consiste en un triangle isoscle formé de deux lignes continues, les plus externes, et d’une ligne en pointillés qui correspond au plus </w:t>
      </w:r>
      <w:r>
        <w:rPr>
          <w:spacing w:val="-2"/>
          <w:sz w:val="24"/>
        </w:rPr>
        <w:t>intérieur.</w:t>
      </w:r>
    </w:p>
    <w:p w14:paraId="19E25B65" w14:textId="77777777" w:rsidR="00872D9C" w:rsidRDefault="00000000">
      <w:pPr>
        <w:pStyle w:val="Paragraphedeliste"/>
        <w:numPr>
          <w:ilvl w:val="0"/>
          <w:numId w:val="3"/>
        </w:numPr>
        <w:tabs>
          <w:tab w:val="left" w:pos="1306"/>
          <w:tab w:val="left" w:pos="1308"/>
        </w:tabs>
        <w:spacing w:before="249" w:line="237" w:lineRule="auto"/>
        <w:ind w:right="130"/>
        <w:rPr>
          <w:sz w:val="24"/>
        </w:rPr>
      </w:pPr>
      <w:r>
        <w:rPr>
          <w:sz w:val="24"/>
        </w:rPr>
        <w:t>Le signe n’est pas particulièrement complexe, mais se compose d’éléments géométriques plutôt simples, dont aucun, pris isolément, n’a un caractère</w:t>
      </w:r>
      <w:r>
        <w:rPr>
          <w:spacing w:val="40"/>
          <w:sz w:val="24"/>
        </w:rPr>
        <w:t xml:space="preserve"> </w:t>
      </w:r>
      <w:r>
        <w:rPr>
          <w:sz w:val="24"/>
        </w:rPr>
        <w:t>distinctif moyen. Toutefois, dans sa structure d’ensemble, le signe n’apparaît pas comme une figure géométrique simple, mais fait partie d’un</w:t>
      </w:r>
      <w:r>
        <w:rPr>
          <w:spacing w:val="-4"/>
          <w:sz w:val="24"/>
        </w:rPr>
        <w:t xml:space="preserve"> </w:t>
      </w:r>
      <w:r>
        <w:rPr>
          <w:sz w:val="24"/>
        </w:rPr>
        <w:t>ensemble complexe, caractérisé par des lignes et des formes qui génèrent un caractère distinctif</w:t>
      </w:r>
      <w:r>
        <w:rPr>
          <w:spacing w:val="40"/>
          <w:sz w:val="24"/>
        </w:rPr>
        <w:t xml:space="preserve"> </w:t>
      </w:r>
      <w:r>
        <w:rPr>
          <w:spacing w:val="-2"/>
          <w:sz w:val="24"/>
        </w:rPr>
        <w:t>normal.</w:t>
      </w:r>
    </w:p>
    <w:p w14:paraId="1BD8F5CE" w14:textId="77777777" w:rsidR="00872D9C" w:rsidRDefault="00000000">
      <w:pPr>
        <w:pStyle w:val="Paragraphedeliste"/>
        <w:numPr>
          <w:ilvl w:val="0"/>
          <w:numId w:val="3"/>
        </w:numPr>
        <w:tabs>
          <w:tab w:val="left" w:pos="1306"/>
          <w:tab w:val="left" w:pos="1308"/>
        </w:tabs>
        <w:spacing w:before="247"/>
        <w:ind w:right="144"/>
        <w:rPr>
          <w:sz w:val="24"/>
        </w:rPr>
      </w:pPr>
      <w:r>
        <w:rPr>
          <w:sz w:val="24"/>
        </w:rPr>
        <w:t>Si l’on tient compte du fait que la forme et les proportions du triangle, outre le</w:t>
      </w:r>
      <w:r>
        <w:rPr>
          <w:spacing w:val="80"/>
          <w:sz w:val="24"/>
        </w:rPr>
        <w:t xml:space="preserve"> </w:t>
      </w:r>
      <w:r>
        <w:rPr>
          <w:sz w:val="24"/>
        </w:rPr>
        <w:t>fait qu’il</w:t>
      </w:r>
      <w:r>
        <w:rPr>
          <w:spacing w:val="-1"/>
          <w:sz w:val="24"/>
        </w:rPr>
        <w:t xml:space="preserve"> </w:t>
      </w:r>
      <w:r>
        <w:rPr>
          <w:sz w:val="24"/>
        </w:rPr>
        <w:t xml:space="preserve">s’agit de plus d’une ligne, sont présentes dans tous les signes utilisés, la Division d’annulation considère que l’omission éventuelle d’une des lignes n’est pas de nature à altérer le caractère distinctif de la marque enregistrée. Cela est d’autant plus probable si l’on tient compte du fait que la marque enregistrée ne comporte pas d’éléments dominants, dont l’omission pourrait avoir un impact </w:t>
      </w:r>
      <w:r>
        <w:rPr>
          <w:spacing w:val="-2"/>
          <w:sz w:val="24"/>
        </w:rPr>
        <w:t>significatif.</w:t>
      </w:r>
    </w:p>
    <w:p w14:paraId="6D5A9795" w14:textId="77777777" w:rsidR="00872D9C" w:rsidRDefault="00872D9C">
      <w:pPr>
        <w:pStyle w:val="Corpsdetexte"/>
        <w:rPr>
          <w:sz w:val="18"/>
        </w:rPr>
      </w:pPr>
    </w:p>
    <w:p w14:paraId="47760E5D" w14:textId="77777777" w:rsidR="00872D9C" w:rsidRDefault="00872D9C">
      <w:pPr>
        <w:pStyle w:val="Corpsdetexte"/>
        <w:spacing w:before="67"/>
        <w:rPr>
          <w:sz w:val="18"/>
        </w:rPr>
      </w:pPr>
    </w:p>
    <w:p w14:paraId="1711DA88" w14:textId="77777777" w:rsidR="00872D9C" w:rsidRDefault="00000000">
      <w:pPr>
        <w:ind w:left="662"/>
        <w:rPr>
          <w:sz w:val="18"/>
        </w:rPr>
      </w:pPr>
      <w:r>
        <w:rPr>
          <w:sz w:val="18"/>
        </w:rPr>
        <w:t>30/10/2024, R</w:t>
      </w:r>
      <w:r>
        <w:rPr>
          <w:spacing w:val="-3"/>
          <w:sz w:val="18"/>
        </w:rPr>
        <w:t xml:space="preserve"> </w:t>
      </w:r>
      <w:r>
        <w:rPr>
          <w:sz w:val="18"/>
        </w:rPr>
        <w:t>815/2024-1</w:t>
      </w:r>
      <w:r>
        <w:rPr>
          <w:spacing w:val="-3"/>
          <w:sz w:val="18"/>
        </w:rPr>
        <w:t xml:space="preserve"> </w:t>
      </w:r>
      <w:r>
        <w:rPr>
          <w:sz w:val="18"/>
        </w:rPr>
        <w:t>—</w:t>
      </w:r>
      <w:r>
        <w:rPr>
          <w:spacing w:val="-3"/>
          <w:sz w:val="18"/>
        </w:rPr>
        <w:t xml:space="preserve"> </w:t>
      </w:r>
      <w:r>
        <w:rPr>
          <w:sz w:val="18"/>
        </w:rPr>
        <w:t>2,</w:t>
      </w:r>
      <w:r>
        <w:rPr>
          <w:spacing w:val="-3"/>
          <w:sz w:val="18"/>
        </w:rPr>
        <w:t xml:space="preserve"> </w:t>
      </w:r>
      <w:r>
        <w:rPr>
          <w:sz w:val="18"/>
        </w:rPr>
        <w:t>REPRÉSENTATION</w:t>
      </w:r>
      <w:r>
        <w:rPr>
          <w:spacing w:val="-12"/>
          <w:sz w:val="18"/>
        </w:rPr>
        <w:t xml:space="preserve"> </w:t>
      </w:r>
      <w:r>
        <w:rPr>
          <w:sz w:val="18"/>
        </w:rPr>
        <w:t>OF</w:t>
      </w:r>
      <w:r>
        <w:rPr>
          <w:spacing w:val="-11"/>
          <w:sz w:val="18"/>
        </w:rPr>
        <w:t xml:space="preserve"> </w:t>
      </w:r>
      <w:r>
        <w:rPr>
          <w:sz w:val="18"/>
        </w:rPr>
        <w:t>A</w:t>
      </w:r>
      <w:r>
        <w:rPr>
          <w:spacing w:val="1"/>
          <w:sz w:val="18"/>
        </w:rPr>
        <w:t xml:space="preserve"> </w:t>
      </w:r>
      <w:r>
        <w:rPr>
          <w:sz w:val="18"/>
        </w:rPr>
        <w:t>NAME</w:t>
      </w:r>
      <w:r>
        <w:rPr>
          <w:spacing w:val="-20"/>
          <w:sz w:val="18"/>
        </w:rPr>
        <w:t xml:space="preserve"> </w:t>
      </w:r>
      <w:r>
        <w:rPr>
          <w:sz w:val="18"/>
        </w:rPr>
        <w:t>triangle</w:t>
      </w:r>
      <w:r>
        <w:rPr>
          <w:spacing w:val="5"/>
          <w:sz w:val="18"/>
        </w:rPr>
        <w:t xml:space="preserve"> </w:t>
      </w:r>
      <w:r>
        <w:rPr>
          <w:sz w:val="18"/>
        </w:rPr>
        <w:t>DAGES</w:t>
      </w:r>
      <w:r>
        <w:rPr>
          <w:spacing w:val="-11"/>
          <w:sz w:val="18"/>
        </w:rPr>
        <w:t xml:space="preserve"> </w:t>
      </w:r>
      <w:r>
        <w:rPr>
          <w:sz w:val="18"/>
        </w:rPr>
        <w:t>aux</w:t>
      </w:r>
      <w:r>
        <w:rPr>
          <w:spacing w:val="-4"/>
          <w:sz w:val="18"/>
        </w:rPr>
        <w:t xml:space="preserve"> </w:t>
      </w:r>
      <w:r>
        <w:rPr>
          <w:sz w:val="18"/>
        </w:rPr>
        <w:t>angles</w:t>
      </w:r>
      <w:r>
        <w:rPr>
          <w:spacing w:val="29"/>
          <w:sz w:val="18"/>
        </w:rPr>
        <w:t xml:space="preserve"> </w:t>
      </w:r>
      <w:r>
        <w:rPr>
          <w:sz w:val="18"/>
        </w:rPr>
        <w:t>arrondis</w:t>
      </w:r>
      <w:r>
        <w:rPr>
          <w:spacing w:val="1"/>
          <w:sz w:val="18"/>
        </w:rPr>
        <w:t xml:space="preserve"> </w:t>
      </w:r>
      <w:r>
        <w:rPr>
          <w:spacing w:val="-2"/>
          <w:sz w:val="18"/>
        </w:rPr>
        <w:t>(fig.)</w:t>
      </w:r>
    </w:p>
    <w:p w14:paraId="22F95798" w14:textId="77777777" w:rsidR="00872D9C" w:rsidRDefault="00872D9C">
      <w:pPr>
        <w:rPr>
          <w:sz w:val="18"/>
        </w:rPr>
        <w:sectPr w:rsidR="00872D9C">
          <w:pgSz w:w="11910" w:h="16850"/>
          <w:pgMar w:top="1220" w:right="1275" w:bottom="280" w:left="1275" w:header="972" w:footer="0" w:gutter="0"/>
          <w:cols w:space="720"/>
        </w:sectPr>
      </w:pPr>
    </w:p>
    <w:p w14:paraId="52A220EF" w14:textId="77777777" w:rsidR="00872D9C" w:rsidRDefault="00000000">
      <w:pPr>
        <w:pStyle w:val="Paragraphedeliste"/>
        <w:numPr>
          <w:ilvl w:val="0"/>
          <w:numId w:val="3"/>
        </w:numPr>
        <w:tabs>
          <w:tab w:val="left" w:pos="1306"/>
          <w:tab w:val="left" w:pos="1308"/>
        </w:tabs>
        <w:spacing w:before="220" w:line="237" w:lineRule="auto"/>
        <w:ind w:right="147"/>
        <w:rPr>
          <w:sz w:val="24"/>
        </w:rPr>
      </w:pPr>
      <w:r>
        <w:rPr>
          <w:noProof/>
          <w:sz w:val="24"/>
        </w:rPr>
        <w:lastRenderedPageBreak/>
        <mc:AlternateContent>
          <mc:Choice Requires="wps">
            <w:drawing>
              <wp:anchor distT="0" distB="0" distL="0" distR="0" simplePos="0" relativeHeight="15732224" behindDoc="0" locked="0" layoutInCell="1" allowOverlap="1" wp14:anchorId="4BA43BF4" wp14:editId="769CD20F">
                <wp:simplePos x="0" y="0"/>
                <wp:positionH relativeFrom="page">
                  <wp:posOffset>270575</wp:posOffset>
                </wp:positionH>
                <wp:positionV relativeFrom="page">
                  <wp:posOffset>1118555</wp:posOffset>
                </wp:positionV>
                <wp:extent cx="146050" cy="921004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66B09FE3" w14:textId="77777777" w:rsidR="00872D9C" w:rsidRDefault="00000000">
                            <w:pPr>
                              <w:spacing w:before="14"/>
                              <w:ind w:left="20"/>
                              <w:rPr>
                                <w:rFonts w:ascii="Arial MT" w:hAnsi="Arial MT"/>
                                <w:sz w:val="17"/>
                              </w:rPr>
                            </w:pPr>
                            <w:r>
                              <w:rPr>
                                <w:rFonts w:ascii="Arial MT" w:hAnsi="Arial MT"/>
                                <w:color w:val="3F3F3F"/>
                                <w:sz w:val="17"/>
                              </w:rPr>
                              <w:t>Veuillez</w:t>
                            </w:r>
                            <w:r>
                              <w:rPr>
                                <w:rFonts w:ascii="Arial MT" w:hAnsi="Arial MT"/>
                                <w:color w:val="3F3F3F"/>
                                <w:spacing w:val="-6"/>
                                <w:sz w:val="17"/>
                              </w:rPr>
                              <w:t xml:space="preserve"> </w:t>
                            </w:r>
                            <w:r>
                              <w:rPr>
                                <w:rFonts w:ascii="Arial MT" w:hAnsi="Arial MT"/>
                                <w:color w:val="3F3F3F"/>
                                <w:sz w:val="17"/>
                              </w:rPr>
                              <w:t>noter</w:t>
                            </w:r>
                            <w:r>
                              <w:rPr>
                                <w:rFonts w:ascii="Arial MT" w:hAnsi="Arial MT"/>
                                <w:color w:val="3F3F3F"/>
                                <w:spacing w:val="-5"/>
                                <w:sz w:val="17"/>
                              </w:rPr>
                              <w:t xml:space="preserve"> </w:t>
                            </w:r>
                            <w:r>
                              <w:rPr>
                                <w:rFonts w:ascii="Arial MT" w:hAnsi="Arial MT"/>
                                <w:color w:val="3F3F3F"/>
                                <w:sz w:val="17"/>
                              </w:rPr>
                              <w:t>qu’il</w:t>
                            </w:r>
                            <w:r>
                              <w:rPr>
                                <w:rFonts w:ascii="Arial MT" w:hAnsi="Arial MT"/>
                                <w:color w:val="3F3F3F"/>
                                <w:spacing w:val="-6"/>
                                <w:sz w:val="17"/>
                              </w:rPr>
                              <w:t xml:space="preserve"> </w:t>
                            </w:r>
                            <w:r>
                              <w:rPr>
                                <w:rFonts w:ascii="Arial MT" w:hAnsi="Arial MT"/>
                                <w:color w:val="3F3F3F"/>
                                <w:sz w:val="17"/>
                              </w:rPr>
                              <w:t>s’agit</w:t>
                            </w:r>
                            <w:r>
                              <w:rPr>
                                <w:rFonts w:ascii="Arial MT" w:hAnsi="Arial MT"/>
                                <w:color w:val="3F3F3F"/>
                                <w:spacing w:val="-5"/>
                                <w:sz w:val="17"/>
                              </w:rPr>
                              <w:t xml:space="preserve"> </w:t>
                            </w:r>
                            <w:r>
                              <w:rPr>
                                <w:rFonts w:ascii="Arial MT" w:hAnsi="Arial MT"/>
                                <w:color w:val="3F3F3F"/>
                                <w:sz w:val="17"/>
                              </w:rPr>
                              <w:t>d’une</w:t>
                            </w:r>
                            <w:r>
                              <w:rPr>
                                <w:rFonts w:ascii="Arial MT" w:hAnsi="Arial MT"/>
                                <w:color w:val="3F3F3F"/>
                                <w:spacing w:val="-6"/>
                                <w:sz w:val="17"/>
                              </w:rPr>
                              <w:t xml:space="preserve"> </w:t>
                            </w:r>
                            <w:r>
                              <w:rPr>
                                <w:rFonts w:ascii="Arial MT" w:hAnsi="Arial MT"/>
                                <w:color w:val="3F3F3F"/>
                                <w:sz w:val="17"/>
                              </w:rPr>
                              <w:t>traduction</w:t>
                            </w:r>
                            <w:r>
                              <w:rPr>
                                <w:rFonts w:ascii="Arial MT" w:hAnsi="Arial MT"/>
                                <w:color w:val="3F3F3F"/>
                                <w:spacing w:val="-5"/>
                                <w:sz w:val="17"/>
                              </w:rPr>
                              <w:t xml:space="preserve"> </w:t>
                            </w:r>
                            <w:r>
                              <w:rPr>
                                <w:rFonts w:ascii="Arial MT" w:hAnsi="Arial MT"/>
                                <w:color w:val="3F3F3F"/>
                                <w:sz w:val="17"/>
                              </w:rPr>
                              <w:t>automatique</w:t>
                            </w:r>
                            <w:r>
                              <w:rPr>
                                <w:rFonts w:ascii="Arial MT" w:hAnsi="Arial MT"/>
                                <w:color w:val="3F3F3F"/>
                                <w:spacing w:val="-6"/>
                                <w:sz w:val="17"/>
                              </w:rPr>
                              <w:t xml:space="preserve"> </w:t>
                            </w:r>
                            <w:r>
                              <w:rPr>
                                <w:rFonts w:ascii="Arial MT" w:hAnsi="Arial MT"/>
                                <w:color w:val="3F3F3F"/>
                                <w:sz w:val="17"/>
                              </w:rPr>
                              <w:t>fournie</w:t>
                            </w:r>
                            <w:r>
                              <w:rPr>
                                <w:rFonts w:ascii="Arial MT" w:hAnsi="Arial MT"/>
                                <w:color w:val="3F3F3F"/>
                                <w:spacing w:val="-5"/>
                                <w:sz w:val="17"/>
                              </w:rPr>
                              <w:t xml:space="preserve"> </w:t>
                            </w:r>
                            <w:r>
                              <w:rPr>
                                <w:rFonts w:ascii="Arial MT" w:hAnsi="Arial MT"/>
                                <w:color w:val="3F3F3F"/>
                                <w:sz w:val="17"/>
                              </w:rPr>
                              <w:t>uniquement</w:t>
                            </w:r>
                            <w:r>
                              <w:rPr>
                                <w:rFonts w:ascii="Arial MT" w:hAnsi="Arial MT"/>
                                <w:color w:val="3F3F3F"/>
                                <w:spacing w:val="-6"/>
                                <w:sz w:val="17"/>
                              </w:rPr>
                              <w:t xml:space="preserve"> </w:t>
                            </w:r>
                            <w:r>
                              <w:rPr>
                                <w:rFonts w:ascii="Arial MT" w:hAnsi="Arial MT"/>
                                <w:color w:val="3F3F3F"/>
                                <w:sz w:val="17"/>
                              </w:rPr>
                              <w:t>pour</w:t>
                            </w:r>
                            <w:r>
                              <w:rPr>
                                <w:rFonts w:ascii="Arial MT" w:hAnsi="Arial MT"/>
                                <w:color w:val="3F3F3F"/>
                                <w:spacing w:val="-5"/>
                                <w:sz w:val="17"/>
                              </w:rPr>
                              <w:t xml:space="preserve"> </w:t>
                            </w:r>
                            <w:r>
                              <w:rPr>
                                <w:rFonts w:ascii="Arial MT" w:hAnsi="Arial MT"/>
                                <w:color w:val="3F3F3F"/>
                                <w:sz w:val="17"/>
                              </w:rPr>
                              <w:t>information.</w:t>
                            </w:r>
                            <w:r>
                              <w:rPr>
                                <w:rFonts w:ascii="Arial MT" w:hAnsi="Arial MT"/>
                                <w:color w:val="3F3F3F"/>
                                <w:spacing w:val="-6"/>
                                <w:sz w:val="17"/>
                              </w:rPr>
                              <w:t xml:space="preserve"> </w:t>
                            </w:r>
                            <w:r>
                              <w:rPr>
                                <w:rFonts w:ascii="Arial MT" w:hAnsi="Arial MT"/>
                                <w:color w:val="3F3F3F"/>
                                <w:sz w:val="17"/>
                              </w:rPr>
                              <w:t>Il</w:t>
                            </w:r>
                            <w:r>
                              <w:rPr>
                                <w:rFonts w:ascii="Arial MT" w:hAnsi="Arial MT"/>
                                <w:color w:val="3F3F3F"/>
                                <w:spacing w:val="-5"/>
                                <w:sz w:val="17"/>
                              </w:rPr>
                              <w:t xml:space="preserve"> </w:t>
                            </w:r>
                            <w:r>
                              <w:rPr>
                                <w:rFonts w:ascii="Arial MT" w:hAnsi="Arial MT"/>
                                <w:color w:val="3F3F3F"/>
                                <w:sz w:val="17"/>
                              </w:rPr>
                              <w:t>ne</w:t>
                            </w:r>
                            <w:r>
                              <w:rPr>
                                <w:rFonts w:ascii="Arial MT" w:hAnsi="Arial MT"/>
                                <w:color w:val="3F3F3F"/>
                                <w:spacing w:val="-6"/>
                                <w:sz w:val="17"/>
                              </w:rPr>
                              <w:t xml:space="preserve"> </w:t>
                            </w:r>
                            <w:r>
                              <w:rPr>
                                <w:rFonts w:ascii="Arial MT" w:hAnsi="Arial MT"/>
                                <w:color w:val="3F3F3F"/>
                                <w:sz w:val="17"/>
                              </w:rPr>
                              <w:t>peut</w:t>
                            </w:r>
                            <w:r>
                              <w:rPr>
                                <w:rFonts w:ascii="Arial MT" w:hAnsi="Arial MT"/>
                                <w:color w:val="3F3F3F"/>
                                <w:spacing w:val="-5"/>
                                <w:sz w:val="17"/>
                              </w:rPr>
                              <w:t xml:space="preserve"> </w:t>
                            </w:r>
                            <w:r>
                              <w:rPr>
                                <w:rFonts w:ascii="Arial MT" w:hAnsi="Arial MT"/>
                                <w:color w:val="3F3F3F"/>
                                <w:sz w:val="17"/>
                              </w:rPr>
                              <w:t>être</w:t>
                            </w:r>
                            <w:r>
                              <w:rPr>
                                <w:rFonts w:ascii="Arial MT" w:hAnsi="Arial MT"/>
                                <w:color w:val="3F3F3F"/>
                                <w:spacing w:val="-6"/>
                                <w:sz w:val="17"/>
                              </w:rPr>
                              <w:t xml:space="preserve"> </w:t>
                            </w:r>
                            <w:r>
                              <w:rPr>
                                <w:rFonts w:ascii="Arial MT" w:hAnsi="Arial MT"/>
                                <w:color w:val="3F3F3F"/>
                                <w:sz w:val="17"/>
                              </w:rPr>
                              <w:t>garanti</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exacte</w:t>
                            </w:r>
                            <w:r>
                              <w:rPr>
                                <w:rFonts w:ascii="Arial MT" w:hAnsi="Arial MT"/>
                                <w:color w:val="3F3F3F"/>
                                <w:spacing w:val="-6"/>
                                <w:sz w:val="17"/>
                              </w:rPr>
                              <w:t xml:space="preserve"> </w:t>
                            </w:r>
                            <w:r>
                              <w:rPr>
                                <w:rFonts w:ascii="Arial MT" w:hAnsi="Arial MT"/>
                                <w:color w:val="3F3F3F"/>
                                <w:sz w:val="17"/>
                              </w:rPr>
                              <w:t>ou</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adaptée</w:t>
                            </w:r>
                            <w:r>
                              <w:rPr>
                                <w:rFonts w:ascii="Arial MT" w:hAnsi="Arial MT"/>
                                <w:color w:val="3F3F3F"/>
                                <w:spacing w:val="-6"/>
                                <w:sz w:val="17"/>
                              </w:rPr>
                              <w:t xml:space="preserve"> </w:t>
                            </w:r>
                            <w:r>
                              <w:rPr>
                                <w:rFonts w:ascii="Arial MT" w:hAnsi="Arial MT"/>
                                <w:color w:val="3F3F3F"/>
                                <w:sz w:val="17"/>
                              </w:rPr>
                              <w:t>aux</w:t>
                            </w:r>
                            <w:r>
                              <w:rPr>
                                <w:rFonts w:ascii="Arial MT" w:hAnsi="Arial MT"/>
                                <w:color w:val="3F3F3F"/>
                                <w:spacing w:val="-5"/>
                                <w:sz w:val="17"/>
                              </w:rPr>
                              <w:t xml:space="preserve"> </w:t>
                            </w:r>
                            <w:r>
                              <w:rPr>
                                <w:rFonts w:ascii="Arial MT" w:hAnsi="Arial MT"/>
                                <w:color w:val="3F3F3F"/>
                                <w:sz w:val="17"/>
                              </w:rPr>
                              <w:t>objectifs</w:t>
                            </w:r>
                            <w:r>
                              <w:rPr>
                                <w:rFonts w:ascii="Arial MT" w:hAnsi="Arial MT"/>
                                <w:color w:val="3F3F3F"/>
                                <w:spacing w:val="-6"/>
                                <w:sz w:val="17"/>
                              </w:rPr>
                              <w:t xml:space="preserve"> </w:t>
                            </w:r>
                            <w:r>
                              <w:rPr>
                                <w:rFonts w:ascii="Arial MT" w:hAnsi="Arial MT"/>
                                <w:color w:val="3F3F3F"/>
                                <w:sz w:val="17"/>
                              </w:rPr>
                              <w:t>poursuivis.</w:t>
                            </w:r>
                            <w:r>
                              <w:rPr>
                                <w:rFonts w:ascii="Arial MT" w:hAnsi="Arial MT"/>
                                <w:color w:val="3F3F3F"/>
                                <w:spacing w:val="-5"/>
                                <w:sz w:val="17"/>
                              </w:rPr>
                              <w:t xml:space="preserve"> </w:t>
                            </w:r>
                            <w:r>
                              <w:rPr>
                                <w:rFonts w:ascii="Arial MT" w:hAnsi="Arial MT"/>
                                <w:color w:val="3F3F3F"/>
                                <w:sz w:val="17"/>
                              </w:rPr>
                              <w:t>[22-11-</w:t>
                            </w:r>
                            <w:r>
                              <w:rPr>
                                <w:rFonts w:ascii="Arial MT" w:hAnsi="Arial MT"/>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8.075211pt;width:11.5pt;height:725.2pt;mso-position-horizontal-relative:page;mso-position-vertical-relative:page;z-index:15732224" type="#_x0000_t202" id="docshape8"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[22-11-</w:t>
                      </w:r>
                      <w:r>
                        <w:rPr>
                          <w:rFonts w:ascii="Arial MT" w:hAnsi="Arial MT"/>
                          <w:color w:val="3F3F3F"/>
                          <w:spacing w:val="-2"/>
                          <w:sz w:val="17"/>
                        </w:rPr>
                        <w:t>2024]</w:t>
                      </w:r>
                    </w:p>
                  </w:txbxContent>
                </v:textbox>
                <w10:wrap type="none"/>
              </v:shape>
            </w:pict>
          </mc:Fallback>
        </mc:AlternateContent>
      </w:r>
      <w:r>
        <w:rPr>
          <w:sz w:val="24"/>
        </w:rPr>
        <w:t>Les documents produits montrent que la marque contestée a été utilisée au</w:t>
      </w:r>
      <w:r>
        <w:rPr>
          <w:spacing w:val="-5"/>
          <w:sz w:val="24"/>
        </w:rPr>
        <w:t xml:space="preserve"> </w:t>
      </w:r>
      <w:r>
        <w:rPr>
          <w:sz w:val="24"/>
        </w:rPr>
        <w:t>moins pour une partie des produits contestés. Même si</w:t>
      </w:r>
      <w:r>
        <w:rPr>
          <w:spacing w:val="-1"/>
          <w:sz w:val="24"/>
        </w:rPr>
        <w:t xml:space="preserve"> </w:t>
      </w:r>
      <w:r>
        <w:rPr>
          <w:sz w:val="24"/>
        </w:rPr>
        <w:t>la marque n’apparaît pas sur les factures, il est néanmoins possible, sur la base d’une lecture combinée des</w:t>
      </w:r>
      <w:r>
        <w:rPr>
          <w:spacing w:val="40"/>
          <w:sz w:val="24"/>
        </w:rPr>
        <w:t xml:space="preserve"> </w:t>
      </w:r>
      <w:r>
        <w:rPr>
          <w:sz w:val="24"/>
        </w:rPr>
        <w:t>factures elles-mêmes et des images portant le code produit, de conclure qu’au moins</w:t>
      </w:r>
      <w:r>
        <w:rPr>
          <w:spacing w:val="30"/>
          <w:sz w:val="24"/>
        </w:rPr>
        <w:t xml:space="preserve"> </w:t>
      </w:r>
      <w:r>
        <w:rPr>
          <w:sz w:val="24"/>
        </w:rPr>
        <w:t>une partie</w:t>
      </w:r>
      <w:r>
        <w:rPr>
          <w:spacing w:val="21"/>
          <w:sz w:val="24"/>
        </w:rPr>
        <w:t xml:space="preserve"> </w:t>
      </w:r>
      <w:r>
        <w:rPr>
          <w:sz w:val="24"/>
        </w:rPr>
        <w:t>des</w:t>
      </w:r>
      <w:r>
        <w:rPr>
          <w:spacing w:val="-15"/>
          <w:sz w:val="24"/>
        </w:rPr>
        <w:t xml:space="preserve"> </w:t>
      </w:r>
      <w:r>
        <w:rPr>
          <w:sz w:val="24"/>
        </w:rPr>
        <w:t>produits</w:t>
      </w:r>
      <w:r>
        <w:rPr>
          <w:spacing w:val="31"/>
          <w:sz w:val="24"/>
        </w:rPr>
        <w:t xml:space="preserve"> </w:t>
      </w:r>
      <w:r>
        <w:rPr>
          <w:sz w:val="24"/>
        </w:rPr>
        <w:t>vendus</w:t>
      </w:r>
      <w:r>
        <w:rPr>
          <w:spacing w:val="19"/>
          <w:sz w:val="24"/>
        </w:rPr>
        <w:t xml:space="preserve"> </w:t>
      </w:r>
      <w:r>
        <w:rPr>
          <w:sz w:val="24"/>
        </w:rPr>
        <w:t>porte</w:t>
      </w:r>
      <w:r>
        <w:rPr>
          <w:spacing w:val="-3"/>
          <w:sz w:val="24"/>
        </w:rPr>
        <w:t xml:space="preserve"> </w:t>
      </w:r>
      <w:r>
        <w:rPr>
          <w:sz w:val="24"/>
        </w:rPr>
        <w:t>la</w:t>
      </w:r>
      <w:r>
        <w:rPr>
          <w:spacing w:val="-3"/>
          <w:sz w:val="24"/>
        </w:rPr>
        <w:t xml:space="preserve"> </w:t>
      </w:r>
      <w:r>
        <w:rPr>
          <w:sz w:val="24"/>
        </w:rPr>
        <w:t>marque.</w:t>
      </w:r>
    </w:p>
    <w:p w14:paraId="30D64BF0" w14:textId="77777777" w:rsidR="00872D9C" w:rsidRDefault="00000000">
      <w:pPr>
        <w:pStyle w:val="Paragraphedeliste"/>
        <w:numPr>
          <w:ilvl w:val="0"/>
          <w:numId w:val="3"/>
        </w:numPr>
        <w:tabs>
          <w:tab w:val="left" w:pos="1306"/>
          <w:tab w:val="left" w:pos="1308"/>
        </w:tabs>
        <w:spacing w:before="250"/>
        <w:ind w:right="137"/>
        <w:rPr>
          <w:sz w:val="24"/>
        </w:rPr>
      </w:pPr>
      <w:r>
        <w:rPr>
          <w:sz w:val="24"/>
        </w:rPr>
        <w:t>En ce qui concerne certains des produits compris dans la classe 18 de la marque</w:t>
      </w:r>
      <w:r>
        <w:rPr>
          <w:spacing w:val="40"/>
          <w:sz w:val="24"/>
        </w:rPr>
        <w:t xml:space="preserve"> </w:t>
      </w:r>
      <w:r>
        <w:rPr>
          <w:sz w:val="24"/>
        </w:rPr>
        <w:t>de</w:t>
      </w:r>
      <w:r>
        <w:rPr>
          <w:spacing w:val="40"/>
          <w:sz w:val="24"/>
        </w:rPr>
        <w:t xml:space="preserve"> </w:t>
      </w:r>
      <w:r>
        <w:rPr>
          <w:sz w:val="24"/>
        </w:rPr>
        <w:t>l’Union européenne, à savoir le cuir et les imitations du cuir; peaux</w:t>
      </w:r>
      <w:r>
        <w:rPr>
          <w:spacing w:val="40"/>
          <w:sz w:val="24"/>
        </w:rPr>
        <w:t xml:space="preserve"> </w:t>
      </w:r>
      <w:r>
        <w:rPr>
          <w:sz w:val="24"/>
        </w:rPr>
        <w:t xml:space="preserve">d’animaux; malles et valises; parapluies et parasols; </w:t>
      </w:r>
      <w:r>
        <w:rPr>
          <w:i/>
          <w:sz w:val="24"/>
        </w:rPr>
        <w:t>cannes; fouets et sellerie; mallettes pour documents; sacs à dos; sacs de sport; bandoulières &amp;bra; courroies &amp;ket; en cuir; sacs de plage; sacs pour détruire des articles en cuir; portefeuilles pour porte-cartes d’EA; bourses de mailles; habits</w:t>
      </w:r>
      <w:r>
        <w:rPr>
          <w:i/>
          <w:spacing w:val="-8"/>
          <w:sz w:val="24"/>
        </w:rPr>
        <w:t xml:space="preserve"> </w:t>
      </w:r>
      <w:r>
        <w:rPr>
          <w:i/>
          <w:sz w:val="24"/>
        </w:rPr>
        <w:t>pour</w:t>
      </w:r>
      <w:r>
        <w:rPr>
          <w:i/>
          <w:spacing w:val="-8"/>
          <w:sz w:val="24"/>
        </w:rPr>
        <w:t xml:space="preserve"> </w:t>
      </w:r>
      <w:r>
        <w:rPr>
          <w:i/>
          <w:sz w:val="24"/>
        </w:rPr>
        <w:t>animaux de compagnie; colliers pour animaux; parapluies ou parasols; fers à cheval; portefeuilles; porte-monnaie; sacs d’écoliers; sacs à provisions; porte-bébés; fourreaux de parapluies; poignées de parapluies; anneaux pour parapluies; coffrets destinés à contenir des articles de toilette dits «vanity cases»; sacs à roulettes; étuis clés</w:t>
      </w:r>
      <w:r>
        <w:rPr>
          <w:sz w:val="24"/>
        </w:rPr>
        <w:t>, la documentation présentée par la titulaire ne suffit pas à démontrer l’usage sérieux de la marque, étant donné qu’il n’y a pas de trace de l’usage</w:t>
      </w:r>
      <w:r>
        <w:rPr>
          <w:spacing w:val="40"/>
          <w:sz w:val="24"/>
        </w:rPr>
        <w:t xml:space="preserve"> </w:t>
      </w:r>
      <w:r>
        <w:rPr>
          <w:sz w:val="24"/>
        </w:rPr>
        <w:t>de</w:t>
      </w:r>
      <w:r>
        <w:rPr>
          <w:spacing w:val="-11"/>
          <w:sz w:val="24"/>
        </w:rPr>
        <w:t xml:space="preserve"> </w:t>
      </w:r>
      <w:r>
        <w:rPr>
          <w:sz w:val="24"/>
        </w:rPr>
        <w:t>la marque</w:t>
      </w:r>
      <w:r>
        <w:rPr>
          <w:spacing w:val="27"/>
          <w:sz w:val="24"/>
        </w:rPr>
        <w:t xml:space="preserve"> </w:t>
      </w:r>
      <w:r>
        <w:rPr>
          <w:sz w:val="24"/>
        </w:rPr>
        <w:t>contestée pour ces</w:t>
      </w:r>
      <w:r>
        <w:rPr>
          <w:spacing w:val="-13"/>
          <w:sz w:val="24"/>
        </w:rPr>
        <w:t xml:space="preserve"> </w:t>
      </w:r>
      <w:r>
        <w:rPr>
          <w:sz w:val="24"/>
        </w:rPr>
        <w:t>produits.</w:t>
      </w:r>
    </w:p>
    <w:p w14:paraId="282C0B3C" w14:textId="77777777" w:rsidR="00872D9C" w:rsidRDefault="00000000">
      <w:pPr>
        <w:pStyle w:val="Paragraphedeliste"/>
        <w:numPr>
          <w:ilvl w:val="0"/>
          <w:numId w:val="3"/>
        </w:numPr>
        <w:tabs>
          <w:tab w:val="left" w:pos="1306"/>
          <w:tab w:val="left" w:pos="1308"/>
        </w:tabs>
        <w:spacing w:before="242" w:line="235" w:lineRule="auto"/>
        <w:ind w:right="150"/>
        <w:rPr>
          <w:sz w:val="24"/>
        </w:rPr>
      </w:pPr>
      <w:r>
        <w:rPr>
          <w:sz w:val="24"/>
        </w:rPr>
        <w:t xml:space="preserve">En ce qui concerne certains des produits compris dans la classe 25, à savoir les </w:t>
      </w:r>
      <w:r>
        <w:rPr>
          <w:i/>
          <w:sz w:val="24"/>
        </w:rPr>
        <w:t>semelles; tallons; en ce qui concerne les chaussures</w:t>
      </w:r>
      <w:r>
        <w:rPr>
          <w:sz w:val="24"/>
        </w:rPr>
        <w:t>, les documents produits par</w:t>
      </w:r>
      <w:r>
        <w:rPr>
          <w:spacing w:val="40"/>
          <w:sz w:val="24"/>
        </w:rPr>
        <w:t xml:space="preserve"> </w:t>
      </w:r>
      <w:r>
        <w:rPr>
          <w:sz w:val="24"/>
        </w:rPr>
        <w:t>la</w:t>
      </w:r>
      <w:r>
        <w:rPr>
          <w:spacing w:val="-3"/>
          <w:sz w:val="24"/>
        </w:rPr>
        <w:t xml:space="preserve"> </w:t>
      </w:r>
      <w:r>
        <w:rPr>
          <w:sz w:val="24"/>
        </w:rPr>
        <w:t>titulaire</w:t>
      </w:r>
      <w:r>
        <w:rPr>
          <w:spacing w:val="37"/>
          <w:sz w:val="24"/>
        </w:rPr>
        <w:t xml:space="preserve"> </w:t>
      </w:r>
      <w:r>
        <w:rPr>
          <w:sz w:val="24"/>
        </w:rPr>
        <w:t>ne</w:t>
      </w:r>
      <w:r>
        <w:rPr>
          <w:spacing w:val="-7"/>
          <w:sz w:val="24"/>
        </w:rPr>
        <w:t xml:space="preserve"> </w:t>
      </w:r>
      <w:r>
        <w:rPr>
          <w:sz w:val="24"/>
        </w:rPr>
        <w:t>suffisent</w:t>
      </w:r>
      <w:r>
        <w:rPr>
          <w:spacing w:val="34"/>
          <w:sz w:val="24"/>
        </w:rPr>
        <w:t xml:space="preserve"> </w:t>
      </w:r>
      <w:r>
        <w:rPr>
          <w:sz w:val="24"/>
        </w:rPr>
        <w:t>pas</w:t>
      </w:r>
      <w:r>
        <w:rPr>
          <w:spacing w:val="-15"/>
          <w:sz w:val="24"/>
        </w:rPr>
        <w:t xml:space="preserve"> </w:t>
      </w:r>
      <w:r>
        <w:rPr>
          <w:sz w:val="24"/>
        </w:rPr>
        <w:t>à</w:t>
      </w:r>
      <w:r>
        <w:rPr>
          <w:spacing w:val="-15"/>
          <w:sz w:val="24"/>
        </w:rPr>
        <w:t xml:space="preserve"> </w:t>
      </w:r>
      <w:r>
        <w:rPr>
          <w:sz w:val="24"/>
        </w:rPr>
        <w:t>démontrer</w:t>
      </w:r>
      <w:r>
        <w:rPr>
          <w:spacing w:val="23"/>
          <w:sz w:val="24"/>
        </w:rPr>
        <w:t xml:space="preserve"> </w:t>
      </w:r>
      <w:r>
        <w:rPr>
          <w:sz w:val="24"/>
        </w:rPr>
        <w:t>l’usage</w:t>
      </w:r>
      <w:r>
        <w:rPr>
          <w:spacing w:val="26"/>
          <w:sz w:val="24"/>
        </w:rPr>
        <w:t xml:space="preserve"> </w:t>
      </w:r>
      <w:r>
        <w:rPr>
          <w:sz w:val="24"/>
        </w:rPr>
        <w:t>sérieux</w:t>
      </w:r>
      <w:r>
        <w:rPr>
          <w:spacing w:val="16"/>
          <w:sz w:val="24"/>
        </w:rPr>
        <w:t xml:space="preserve"> </w:t>
      </w:r>
      <w:r>
        <w:rPr>
          <w:sz w:val="24"/>
        </w:rPr>
        <w:t>de</w:t>
      </w:r>
      <w:r>
        <w:rPr>
          <w:spacing w:val="-15"/>
          <w:sz w:val="24"/>
        </w:rPr>
        <w:t xml:space="preserve"> </w:t>
      </w:r>
      <w:r>
        <w:rPr>
          <w:sz w:val="24"/>
        </w:rPr>
        <w:t>la marque.</w:t>
      </w:r>
    </w:p>
    <w:p w14:paraId="3CB7B67E" w14:textId="77777777" w:rsidR="00872D9C" w:rsidRDefault="00000000">
      <w:pPr>
        <w:pStyle w:val="Paragraphedeliste"/>
        <w:numPr>
          <w:ilvl w:val="0"/>
          <w:numId w:val="4"/>
        </w:numPr>
        <w:tabs>
          <w:tab w:val="left" w:pos="737"/>
        </w:tabs>
        <w:spacing w:before="252" w:line="237" w:lineRule="auto"/>
        <w:ind w:right="150"/>
        <w:jc w:val="both"/>
        <w:rPr>
          <w:sz w:val="24"/>
        </w:rPr>
      </w:pPr>
      <w:r>
        <w:rPr>
          <w:sz w:val="24"/>
        </w:rPr>
        <w:t>Le 16 avril</w:t>
      </w:r>
      <w:r>
        <w:rPr>
          <w:spacing w:val="-2"/>
          <w:sz w:val="24"/>
        </w:rPr>
        <w:t xml:space="preserve"> </w:t>
      </w:r>
      <w:r>
        <w:rPr>
          <w:sz w:val="24"/>
        </w:rPr>
        <w:t>2024, la titulaire de la MUE a formé un</w:t>
      </w:r>
      <w:r>
        <w:rPr>
          <w:spacing w:val="-9"/>
          <w:sz w:val="24"/>
        </w:rPr>
        <w:t xml:space="preserve"> </w:t>
      </w:r>
      <w:r>
        <w:rPr>
          <w:sz w:val="24"/>
        </w:rPr>
        <w:t>recours contre la décision</w:t>
      </w:r>
      <w:r>
        <w:rPr>
          <w:spacing w:val="-9"/>
          <w:sz w:val="24"/>
        </w:rPr>
        <w:t xml:space="preserve"> </w:t>
      </w:r>
      <w:r>
        <w:rPr>
          <w:sz w:val="24"/>
        </w:rPr>
        <w:t>attaquée, demandant que celle-ci</w:t>
      </w:r>
      <w:r>
        <w:rPr>
          <w:spacing w:val="-9"/>
          <w:sz w:val="24"/>
        </w:rPr>
        <w:t xml:space="preserve"> </w:t>
      </w:r>
      <w:r>
        <w:rPr>
          <w:sz w:val="24"/>
        </w:rPr>
        <w:t xml:space="preserve">soit partiellement annulée pour </w:t>
      </w:r>
      <w:r>
        <w:rPr>
          <w:i/>
          <w:sz w:val="24"/>
        </w:rPr>
        <w:t>Valigie.</w:t>
      </w:r>
      <w:r>
        <w:rPr>
          <w:i/>
          <w:spacing w:val="-5"/>
          <w:sz w:val="24"/>
        </w:rPr>
        <w:t xml:space="preserve"> </w:t>
      </w:r>
      <w:r>
        <w:rPr>
          <w:i/>
          <w:sz w:val="24"/>
        </w:rPr>
        <w:t>Sacs</w:t>
      </w:r>
      <w:r>
        <w:rPr>
          <w:i/>
          <w:spacing w:val="-7"/>
          <w:sz w:val="24"/>
        </w:rPr>
        <w:t xml:space="preserve"> </w:t>
      </w:r>
      <w:r>
        <w:rPr>
          <w:i/>
          <w:sz w:val="24"/>
        </w:rPr>
        <w:t>de</w:t>
      </w:r>
      <w:r>
        <w:rPr>
          <w:i/>
          <w:spacing w:val="-6"/>
          <w:sz w:val="24"/>
        </w:rPr>
        <w:t xml:space="preserve"> </w:t>
      </w:r>
      <w:r>
        <w:rPr>
          <w:i/>
          <w:sz w:val="24"/>
        </w:rPr>
        <w:t>sport;</w:t>
      </w:r>
      <w:r>
        <w:rPr>
          <w:i/>
          <w:spacing w:val="-8"/>
          <w:sz w:val="24"/>
        </w:rPr>
        <w:t xml:space="preserve"> </w:t>
      </w:r>
      <w:r>
        <w:rPr>
          <w:i/>
          <w:sz w:val="24"/>
        </w:rPr>
        <w:t xml:space="preserve">Mallettes pour documents; Sacs pour détruire des articles en cuir; Porte-monnaie; Coffrets destinés à contenir des articles de toilette dits «vanity cases», non </w:t>
      </w:r>
      <w:r>
        <w:rPr>
          <w:sz w:val="24"/>
        </w:rPr>
        <w:t>compris dans la classe 18.</w:t>
      </w:r>
      <w:r>
        <w:rPr>
          <w:spacing w:val="-13"/>
          <w:sz w:val="24"/>
        </w:rPr>
        <w:t xml:space="preserve"> </w:t>
      </w:r>
      <w:r>
        <w:rPr>
          <w:sz w:val="24"/>
        </w:rPr>
        <w:t>L’Office</w:t>
      </w:r>
      <w:r>
        <w:rPr>
          <w:spacing w:val="40"/>
          <w:sz w:val="24"/>
        </w:rPr>
        <w:t xml:space="preserve"> </w:t>
      </w:r>
      <w:r>
        <w:rPr>
          <w:sz w:val="24"/>
        </w:rPr>
        <w:t>a</w:t>
      </w:r>
      <w:r>
        <w:rPr>
          <w:spacing w:val="-15"/>
          <w:sz w:val="24"/>
        </w:rPr>
        <w:t xml:space="preserve"> </w:t>
      </w:r>
      <w:r>
        <w:rPr>
          <w:sz w:val="24"/>
        </w:rPr>
        <w:t>reçu, le</w:t>
      </w:r>
      <w:r>
        <w:rPr>
          <w:spacing w:val="-5"/>
          <w:sz w:val="24"/>
        </w:rPr>
        <w:t xml:space="preserve"> </w:t>
      </w:r>
      <w:r>
        <w:rPr>
          <w:sz w:val="24"/>
        </w:rPr>
        <w:t>5</w:t>
      </w:r>
      <w:r>
        <w:rPr>
          <w:spacing w:val="-15"/>
          <w:sz w:val="24"/>
        </w:rPr>
        <w:t xml:space="preserve"> </w:t>
      </w:r>
      <w:r>
        <w:rPr>
          <w:sz w:val="24"/>
        </w:rPr>
        <w:t>juin</w:t>
      </w:r>
      <w:r>
        <w:rPr>
          <w:spacing w:val="19"/>
          <w:sz w:val="24"/>
        </w:rPr>
        <w:t xml:space="preserve"> </w:t>
      </w:r>
      <w:r>
        <w:rPr>
          <w:sz w:val="24"/>
        </w:rPr>
        <w:t>2024,</w:t>
      </w:r>
      <w:r>
        <w:rPr>
          <w:spacing w:val="-15"/>
          <w:sz w:val="24"/>
        </w:rPr>
        <w:t xml:space="preserve"> </w:t>
      </w:r>
      <w:r>
        <w:rPr>
          <w:sz w:val="24"/>
        </w:rPr>
        <w:t>le mémoire</w:t>
      </w:r>
      <w:r>
        <w:rPr>
          <w:spacing w:val="40"/>
          <w:sz w:val="24"/>
        </w:rPr>
        <w:t xml:space="preserve"> </w:t>
      </w:r>
      <w:r>
        <w:rPr>
          <w:sz w:val="24"/>
        </w:rPr>
        <w:t>exposant</w:t>
      </w:r>
      <w:r>
        <w:rPr>
          <w:spacing w:val="14"/>
          <w:sz w:val="24"/>
        </w:rPr>
        <w:t xml:space="preserve"> </w:t>
      </w:r>
      <w:r>
        <w:rPr>
          <w:sz w:val="24"/>
        </w:rPr>
        <w:t>les motifs</w:t>
      </w:r>
      <w:r>
        <w:rPr>
          <w:spacing w:val="28"/>
          <w:sz w:val="24"/>
        </w:rPr>
        <w:t xml:space="preserve"> </w:t>
      </w:r>
      <w:r>
        <w:rPr>
          <w:sz w:val="24"/>
        </w:rPr>
        <w:t>du</w:t>
      </w:r>
      <w:r>
        <w:rPr>
          <w:spacing w:val="-15"/>
          <w:sz w:val="24"/>
        </w:rPr>
        <w:t xml:space="preserve"> </w:t>
      </w:r>
      <w:r>
        <w:rPr>
          <w:sz w:val="24"/>
        </w:rPr>
        <w:t>recours.</w:t>
      </w:r>
    </w:p>
    <w:p w14:paraId="6EE0D45D" w14:textId="77777777" w:rsidR="00872D9C" w:rsidRDefault="00000000">
      <w:pPr>
        <w:pStyle w:val="Paragraphedeliste"/>
        <w:numPr>
          <w:ilvl w:val="0"/>
          <w:numId w:val="4"/>
        </w:numPr>
        <w:tabs>
          <w:tab w:val="left" w:pos="737"/>
        </w:tabs>
        <w:spacing w:before="253"/>
        <w:rPr>
          <w:sz w:val="24"/>
        </w:rPr>
      </w:pPr>
      <w:r>
        <w:rPr>
          <w:sz w:val="24"/>
        </w:rPr>
        <w:t>L’Office</w:t>
      </w:r>
      <w:r>
        <w:rPr>
          <w:spacing w:val="26"/>
          <w:sz w:val="24"/>
        </w:rPr>
        <w:t xml:space="preserve"> </w:t>
      </w:r>
      <w:r>
        <w:rPr>
          <w:sz w:val="24"/>
        </w:rPr>
        <w:t>n’a</w:t>
      </w:r>
      <w:r>
        <w:rPr>
          <w:spacing w:val="-8"/>
          <w:sz w:val="24"/>
        </w:rPr>
        <w:t xml:space="preserve"> </w:t>
      </w:r>
      <w:r>
        <w:rPr>
          <w:sz w:val="24"/>
        </w:rPr>
        <w:t>reçu</w:t>
      </w:r>
      <w:r>
        <w:rPr>
          <w:spacing w:val="-7"/>
          <w:sz w:val="24"/>
        </w:rPr>
        <w:t xml:space="preserve"> </w:t>
      </w:r>
      <w:r>
        <w:rPr>
          <w:sz w:val="24"/>
        </w:rPr>
        <w:t>aucune</w:t>
      </w:r>
      <w:r>
        <w:rPr>
          <w:spacing w:val="13"/>
          <w:sz w:val="24"/>
        </w:rPr>
        <w:t xml:space="preserve"> </w:t>
      </w:r>
      <w:r>
        <w:rPr>
          <w:sz w:val="24"/>
        </w:rPr>
        <w:t>réponse</w:t>
      </w:r>
      <w:r>
        <w:rPr>
          <w:spacing w:val="3"/>
          <w:sz w:val="24"/>
        </w:rPr>
        <w:t xml:space="preserve"> </w:t>
      </w:r>
      <w:r>
        <w:rPr>
          <w:sz w:val="24"/>
        </w:rPr>
        <w:t>de</w:t>
      </w:r>
      <w:r>
        <w:rPr>
          <w:spacing w:val="-15"/>
          <w:sz w:val="24"/>
        </w:rPr>
        <w:t xml:space="preserve"> </w:t>
      </w:r>
      <w:r>
        <w:rPr>
          <w:sz w:val="24"/>
        </w:rPr>
        <w:t>la</w:t>
      </w:r>
      <w:r>
        <w:rPr>
          <w:spacing w:val="2"/>
          <w:sz w:val="24"/>
        </w:rPr>
        <w:t xml:space="preserve"> </w:t>
      </w:r>
      <w:r>
        <w:rPr>
          <w:sz w:val="24"/>
        </w:rPr>
        <w:t>part</w:t>
      </w:r>
      <w:r>
        <w:rPr>
          <w:spacing w:val="-11"/>
          <w:sz w:val="24"/>
        </w:rPr>
        <w:t xml:space="preserve"> </w:t>
      </w:r>
      <w:r>
        <w:rPr>
          <w:sz w:val="24"/>
        </w:rPr>
        <w:t>de</w:t>
      </w:r>
      <w:r>
        <w:rPr>
          <w:spacing w:val="-15"/>
          <w:sz w:val="24"/>
        </w:rPr>
        <w:t xml:space="preserve"> </w:t>
      </w:r>
      <w:r>
        <w:rPr>
          <w:sz w:val="24"/>
        </w:rPr>
        <w:t>la</w:t>
      </w:r>
      <w:r>
        <w:rPr>
          <w:spacing w:val="-8"/>
          <w:sz w:val="24"/>
        </w:rPr>
        <w:t xml:space="preserve"> </w:t>
      </w:r>
      <w:r>
        <w:rPr>
          <w:spacing w:val="-2"/>
          <w:sz w:val="24"/>
        </w:rPr>
        <w:t>demanderesse</w:t>
      </w:r>
    </w:p>
    <w:p w14:paraId="423FF6C3" w14:textId="77777777" w:rsidR="00872D9C" w:rsidRDefault="00872D9C">
      <w:pPr>
        <w:pStyle w:val="Corpsdetexte"/>
        <w:spacing w:before="198"/>
      </w:pPr>
    </w:p>
    <w:p w14:paraId="2AEA5DCC" w14:textId="77777777" w:rsidR="00872D9C" w:rsidRDefault="00000000">
      <w:pPr>
        <w:ind w:left="737"/>
        <w:rPr>
          <w:b/>
          <w:sz w:val="24"/>
        </w:rPr>
      </w:pPr>
      <w:r>
        <w:rPr>
          <w:b/>
          <w:sz w:val="24"/>
        </w:rPr>
        <w:t>Moyens</w:t>
      </w:r>
      <w:r>
        <w:rPr>
          <w:b/>
          <w:spacing w:val="-15"/>
          <w:sz w:val="24"/>
        </w:rPr>
        <w:t xml:space="preserve"> </w:t>
      </w:r>
      <w:r>
        <w:rPr>
          <w:b/>
          <w:sz w:val="24"/>
        </w:rPr>
        <w:t>et</w:t>
      </w:r>
      <w:r>
        <w:rPr>
          <w:b/>
          <w:spacing w:val="-21"/>
          <w:sz w:val="24"/>
        </w:rPr>
        <w:t xml:space="preserve"> </w:t>
      </w:r>
      <w:r>
        <w:rPr>
          <w:b/>
          <w:sz w:val="24"/>
        </w:rPr>
        <w:t>arguments</w:t>
      </w:r>
      <w:r>
        <w:rPr>
          <w:b/>
          <w:spacing w:val="19"/>
          <w:sz w:val="24"/>
        </w:rPr>
        <w:t xml:space="preserve"> </w:t>
      </w:r>
      <w:r>
        <w:rPr>
          <w:b/>
          <w:sz w:val="24"/>
        </w:rPr>
        <w:t>de</w:t>
      </w:r>
      <w:r>
        <w:rPr>
          <w:b/>
          <w:spacing w:val="-4"/>
          <w:sz w:val="24"/>
        </w:rPr>
        <w:t xml:space="preserve"> </w:t>
      </w:r>
      <w:r>
        <w:rPr>
          <w:b/>
          <w:sz w:val="24"/>
        </w:rPr>
        <w:t>la</w:t>
      </w:r>
      <w:r>
        <w:rPr>
          <w:b/>
          <w:spacing w:val="-13"/>
          <w:sz w:val="24"/>
        </w:rPr>
        <w:t xml:space="preserve"> </w:t>
      </w:r>
      <w:r>
        <w:rPr>
          <w:b/>
          <w:sz w:val="24"/>
        </w:rPr>
        <w:t>titulaire</w:t>
      </w:r>
      <w:r>
        <w:rPr>
          <w:b/>
          <w:spacing w:val="31"/>
          <w:sz w:val="24"/>
        </w:rPr>
        <w:t xml:space="preserve"> </w:t>
      </w:r>
      <w:r>
        <w:rPr>
          <w:b/>
          <w:sz w:val="24"/>
        </w:rPr>
        <w:t>de</w:t>
      </w:r>
      <w:r>
        <w:rPr>
          <w:b/>
          <w:spacing w:val="-4"/>
          <w:sz w:val="24"/>
        </w:rPr>
        <w:t xml:space="preserve"> </w:t>
      </w:r>
      <w:r>
        <w:rPr>
          <w:b/>
          <w:sz w:val="24"/>
        </w:rPr>
        <w:t>la</w:t>
      </w:r>
      <w:r>
        <w:rPr>
          <w:b/>
          <w:spacing w:val="-2"/>
          <w:sz w:val="24"/>
        </w:rPr>
        <w:t xml:space="preserve"> </w:t>
      </w:r>
      <w:r>
        <w:rPr>
          <w:b/>
          <w:spacing w:val="-5"/>
          <w:sz w:val="24"/>
        </w:rPr>
        <w:t>MUE</w:t>
      </w:r>
    </w:p>
    <w:p w14:paraId="7C1D3578" w14:textId="77777777" w:rsidR="00872D9C" w:rsidRDefault="00000000">
      <w:pPr>
        <w:pStyle w:val="Paragraphedeliste"/>
        <w:numPr>
          <w:ilvl w:val="0"/>
          <w:numId w:val="4"/>
        </w:numPr>
        <w:tabs>
          <w:tab w:val="left" w:pos="737"/>
        </w:tabs>
        <w:spacing w:before="254" w:line="235" w:lineRule="auto"/>
        <w:ind w:right="153"/>
        <w:jc w:val="both"/>
        <w:rPr>
          <w:sz w:val="24"/>
        </w:rPr>
      </w:pPr>
      <w:r>
        <w:rPr>
          <w:sz w:val="24"/>
        </w:rPr>
        <w:t>Les</w:t>
      </w:r>
      <w:r>
        <w:rPr>
          <w:spacing w:val="-3"/>
          <w:sz w:val="24"/>
        </w:rPr>
        <w:t xml:space="preserve"> </w:t>
      </w:r>
      <w:r>
        <w:rPr>
          <w:sz w:val="24"/>
        </w:rPr>
        <w:t>arguments de la titulaire de la marque de l’Union</w:t>
      </w:r>
      <w:r>
        <w:rPr>
          <w:spacing w:val="-6"/>
          <w:sz w:val="24"/>
        </w:rPr>
        <w:t xml:space="preserve"> </w:t>
      </w:r>
      <w:r>
        <w:rPr>
          <w:sz w:val="24"/>
        </w:rPr>
        <w:t>européenne</w:t>
      </w:r>
      <w:r>
        <w:rPr>
          <w:spacing w:val="-7"/>
          <w:sz w:val="24"/>
        </w:rPr>
        <w:t xml:space="preserve"> </w:t>
      </w:r>
      <w:r>
        <w:rPr>
          <w:sz w:val="24"/>
        </w:rPr>
        <w:t>présentés</w:t>
      </w:r>
      <w:r>
        <w:rPr>
          <w:spacing w:val="-8"/>
          <w:sz w:val="24"/>
        </w:rPr>
        <w:t xml:space="preserve"> </w:t>
      </w:r>
      <w:r>
        <w:rPr>
          <w:sz w:val="24"/>
        </w:rPr>
        <w:t>à</w:t>
      </w:r>
      <w:r>
        <w:rPr>
          <w:spacing w:val="-7"/>
          <w:sz w:val="24"/>
        </w:rPr>
        <w:t xml:space="preserve"> </w:t>
      </w:r>
      <w:r>
        <w:rPr>
          <w:sz w:val="24"/>
        </w:rPr>
        <w:t>l’appui</w:t>
      </w:r>
      <w:r>
        <w:rPr>
          <w:spacing w:val="-15"/>
          <w:sz w:val="24"/>
        </w:rPr>
        <w:t xml:space="preserve"> </w:t>
      </w:r>
      <w:r>
        <w:rPr>
          <w:sz w:val="24"/>
        </w:rPr>
        <w:t>du recours peuvent</w:t>
      </w:r>
      <w:r>
        <w:rPr>
          <w:spacing w:val="32"/>
          <w:sz w:val="24"/>
        </w:rPr>
        <w:t xml:space="preserve"> </w:t>
      </w:r>
      <w:r>
        <w:rPr>
          <w:sz w:val="24"/>
        </w:rPr>
        <w:t>être</w:t>
      </w:r>
      <w:r>
        <w:rPr>
          <w:spacing w:val="-1"/>
          <w:sz w:val="24"/>
        </w:rPr>
        <w:t xml:space="preserve"> </w:t>
      </w:r>
      <w:r>
        <w:rPr>
          <w:sz w:val="24"/>
        </w:rPr>
        <w:t>résumés</w:t>
      </w:r>
      <w:r>
        <w:rPr>
          <w:spacing w:val="22"/>
          <w:sz w:val="24"/>
        </w:rPr>
        <w:t xml:space="preserve"> </w:t>
      </w:r>
      <w:r>
        <w:rPr>
          <w:sz w:val="24"/>
        </w:rPr>
        <w:t>comme</w:t>
      </w:r>
      <w:r>
        <w:rPr>
          <w:spacing w:val="24"/>
          <w:sz w:val="24"/>
        </w:rPr>
        <w:t xml:space="preserve"> </w:t>
      </w:r>
      <w:r>
        <w:rPr>
          <w:sz w:val="24"/>
        </w:rPr>
        <w:t>suit:</w:t>
      </w:r>
    </w:p>
    <w:p w14:paraId="07993F0C" w14:textId="77777777" w:rsidR="00872D9C" w:rsidRDefault="00000000">
      <w:pPr>
        <w:pStyle w:val="Corpsdetexte"/>
        <w:spacing w:before="248"/>
        <w:ind w:left="1308" w:right="132" w:hanging="571"/>
        <w:jc w:val="both"/>
      </w:pPr>
      <w:r>
        <w:rPr>
          <w:rFonts w:ascii="Symbol" w:hAnsi="Symbol"/>
        </w:rPr>
        <w:t></w:t>
      </w:r>
      <w:r>
        <w:rPr>
          <w:spacing w:val="80"/>
        </w:rPr>
        <w:t xml:space="preserve">  </w:t>
      </w:r>
      <w:r>
        <w:t xml:space="preserve">Les factures montrent clairement le lieu de l’usage. Les factures prouvent la vente de </w:t>
      </w:r>
      <w:r>
        <w:rPr>
          <w:i/>
        </w:rPr>
        <w:t xml:space="preserve">Valigie; Sacs de sport </w:t>
      </w:r>
      <w:r>
        <w:t xml:space="preserve">(codes produits 2VC016-2VC017) en France, en Espagne, en Allemagne et en Italie (annexes </w:t>
      </w:r>
      <w:r>
        <w:rPr>
          <w:spacing w:val="11"/>
        </w:rPr>
        <w:t>1-</w:t>
      </w:r>
      <w:r>
        <w:t xml:space="preserve">2). Les factures prouvent la vente de Valigette </w:t>
      </w:r>
      <w:r>
        <w:rPr>
          <w:i/>
        </w:rPr>
        <w:t>pour des documents; Cartables, enveloppes dictées d’articles de</w:t>
      </w:r>
      <w:r>
        <w:rPr>
          <w:i/>
          <w:spacing w:val="40"/>
        </w:rPr>
        <w:t xml:space="preserve"> </w:t>
      </w:r>
      <w:r>
        <w:rPr>
          <w:i/>
        </w:rPr>
        <w:t xml:space="preserve">peau </w:t>
      </w:r>
      <w:r>
        <w:t xml:space="preserve">(code produit 2VE014) en Italie, en France et en Espagne (annexe 3). Les factures prouvent la vente de Borsellini </w:t>
      </w:r>
      <w:r>
        <w:rPr>
          <w:i/>
        </w:rPr>
        <w:t xml:space="preserve">( </w:t>
      </w:r>
      <w:r>
        <w:t>codes de produits 2VD016-2VH058)</w:t>
      </w:r>
      <w:r>
        <w:rPr>
          <w:spacing w:val="-5"/>
        </w:rPr>
        <w:t xml:space="preserve"> </w:t>
      </w:r>
      <w:r>
        <w:t>en Espagne, en France, en Italie, en</w:t>
      </w:r>
      <w:r>
        <w:rPr>
          <w:spacing w:val="-2"/>
        </w:rPr>
        <w:t xml:space="preserve"> </w:t>
      </w:r>
      <w:r>
        <w:t>Suède, en</w:t>
      </w:r>
      <w:r>
        <w:rPr>
          <w:spacing w:val="-2"/>
        </w:rPr>
        <w:t xml:space="preserve"> </w:t>
      </w:r>
      <w:r>
        <w:t>Belgique, en</w:t>
      </w:r>
      <w:r>
        <w:rPr>
          <w:spacing w:val="-2"/>
        </w:rPr>
        <w:t xml:space="preserve"> </w:t>
      </w:r>
      <w:r>
        <w:t>Allemagne, en</w:t>
      </w:r>
      <w:r>
        <w:rPr>
          <w:spacing w:val="-2"/>
        </w:rPr>
        <w:t xml:space="preserve"> </w:t>
      </w:r>
      <w:r>
        <w:t>Autriche, au Danemark, en Irlande, en République tchèque, aux Pays-Bas et au Portugal (annexes</w:t>
      </w:r>
      <w:r>
        <w:rPr>
          <w:spacing w:val="33"/>
        </w:rPr>
        <w:t xml:space="preserve"> </w:t>
      </w:r>
      <w:r>
        <w:t>4.1,</w:t>
      </w:r>
      <w:r>
        <w:rPr>
          <w:spacing w:val="38"/>
        </w:rPr>
        <w:t xml:space="preserve"> </w:t>
      </w:r>
      <w:r>
        <w:t>4.2,</w:t>
      </w:r>
      <w:r>
        <w:rPr>
          <w:spacing w:val="38"/>
        </w:rPr>
        <w:t xml:space="preserve"> </w:t>
      </w:r>
      <w:r>
        <w:t>5.1,</w:t>
      </w:r>
      <w:r>
        <w:rPr>
          <w:spacing w:val="38"/>
        </w:rPr>
        <w:t xml:space="preserve"> </w:t>
      </w:r>
      <w:r>
        <w:t>5.2,</w:t>
      </w:r>
      <w:r>
        <w:rPr>
          <w:spacing w:val="38"/>
        </w:rPr>
        <w:t xml:space="preserve"> </w:t>
      </w:r>
      <w:r>
        <w:t>5.3,</w:t>
      </w:r>
      <w:r>
        <w:rPr>
          <w:spacing w:val="38"/>
        </w:rPr>
        <w:t xml:space="preserve"> </w:t>
      </w:r>
      <w:r>
        <w:t>5.4,</w:t>
      </w:r>
      <w:r>
        <w:rPr>
          <w:spacing w:val="24"/>
        </w:rPr>
        <w:t xml:space="preserve"> </w:t>
      </w:r>
      <w:r>
        <w:t>5.5,</w:t>
      </w:r>
      <w:r>
        <w:rPr>
          <w:spacing w:val="24"/>
        </w:rPr>
        <w:t xml:space="preserve"> </w:t>
      </w:r>
      <w:r>
        <w:t>5.6,</w:t>
      </w:r>
      <w:r>
        <w:rPr>
          <w:spacing w:val="24"/>
        </w:rPr>
        <w:t xml:space="preserve"> </w:t>
      </w:r>
      <w:r>
        <w:t>5.7,</w:t>
      </w:r>
      <w:r>
        <w:rPr>
          <w:spacing w:val="24"/>
        </w:rPr>
        <w:t xml:space="preserve"> </w:t>
      </w:r>
      <w:r>
        <w:t>5.8,</w:t>
      </w:r>
      <w:r>
        <w:rPr>
          <w:spacing w:val="23"/>
        </w:rPr>
        <w:t xml:space="preserve"> </w:t>
      </w:r>
      <w:r>
        <w:t>5.9</w:t>
      </w:r>
      <w:r>
        <w:rPr>
          <w:spacing w:val="24"/>
        </w:rPr>
        <w:t xml:space="preserve"> </w:t>
      </w:r>
      <w:r>
        <w:t>et</w:t>
      </w:r>
      <w:r>
        <w:rPr>
          <w:spacing w:val="19"/>
        </w:rPr>
        <w:t xml:space="preserve"> </w:t>
      </w:r>
      <w:r>
        <w:t>5.10).</w:t>
      </w:r>
      <w:r>
        <w:rPr>
          <w:spacing w:val="23"/>
        </w:rPr>
        <w:t xml:space="preserve"> </w:t>
      </w:r>
      <w:r>
        <w:t>Les</w:t>
      </w:r>
      <w:r>
        <w:rPr>
          <w:spacing w:val="22"/>
        </w:rPr>
        <w:t xml:space="preserve"> </w:t>
      </w:r>
      <w:r>
        <w:rPr>
          <w:spacing w:val="-2"/>
        </w:rPr>
        <w:t>factures</w:t>
      </w:r>
    </w:p>
    <w:p w14:paraId="1D146BFB" w14:textId="77777777" w:rsidR="00872D9C" w:rsidRDefault="00000000">
      <w:pPr>
        <w:ind w:left="1308" w:right="154"/>
        <w:jc w:val="both"/>
        <w:rPr>
          <w:sz w:val="24"/>
        </w:rPr>
      </w:pPr>
      <w:r>
        <w:rPr>
          <w:sz w:val="24"/>
        </w:rPr>
        <w:t>prouvent la vente de lits B</w:t>
      </w:r>
      <w:r>
        <w:rPr>
          <w:i/>
          <w:sz w:val="24"/>
        </w:rPr>
        <w:t>destinés à contenir des</w:t>
      </w:r>
      <w:r>
        <w:rPr>
          <w:i/>
          <w:spacing w:val="-2"/>
          <w:sz w:val="24"/>
        </w:rPr>
        <w:t xml:space="preserve"> </w:t>
      </w:r>
      <w:r>
        <w:rPr>
          <w:i/>
          <w:sz w:val="24"/>
        </w:rPr>
        <w:t>produits</w:t>
      </w:r>
      <w:r>
        <w:rPr>
          <w:i/>
          <w:spacing w:val="-2"/>
          <w:sz w:val="24"/>
        </w:rPr>
        <w:t xml:space="preserve"> </w:t>
      </w:r>
      <w:r>
        <w:rPr>
          <w:i/>
          <w:sz w:val="24"/>
        </w:rPr>
        <w:t>de toilette dits</w:t>
      </w:r>
      <w:r>
        <w:rPr>
          <w:i/>
          <w:spacing w:val="-2"/>
          <w:sz w:val="24"/>
        </w:rPr>
        <w:t xml:space="preserve"> </w:t>
      </w:r>
      <w:r>
        <w:rPr>
          <w:i/>
          <w:sz w:val="24"/>
        </w:rPr>
        <w:t xml:space="preserve">«vanity cases» ( </w:t>
      </w:r>
      <w:r>
        <w:rPr>
          <w:sz w:val="24"/>
        </w:rPr>
        <w:t>code produit 2NA819) en</w:t>
      </w:r>
      <w:r>
        <w:rPr>
          <w:spacing w:val="-2"/>
          <w:sz w:val="24"/>
        </w:rPr>
        <w:t xml:space="preserve"> </w:t>
      </w:r>
      <w:r>
        <w:rPr>
          <w:sz w:val="24"/>
        </w:rPr>
        <w:t>Allemagne,</w:t>
      </w:r>
      <w:r>
        <w:rPr>
          <w:spacing w:val="-2"/>
          <w:sz w:val="24"/>
        </w:rPr>
        <w:t xml:space="preserve"> </w:t>
      </w:r>
      <w:r>
        <w:rPr>
          <w:sz w:val="24"/>
        </w:rPr>
        <w:t>en</w:t>
      </w:r>
      <w:r>
        <w:rPr>
          <w:spacing w:val="-12"/>
          <w:sz w:val="24"/>
        </w:rPr>
        <w:t xml:space="preserve"> </w:t>
      </w:r>
      <w:r>
        <w:rPr>
          <w:sz w:val="24"/>
        </w:rPr>
        <w:t>République</w:t>
      </w:r>
      <w:r>
        <w:rPr>
          <w:spacing w:val="-2"/>
          <w:sz w:val="24"/>
        </w:rPr>
        <w:t xml:space="preserve"> </w:t>
      </w:r>
      <w:r>
        <w:rPr>
          <w:sz w:val="24"/>
        </w:rPr>
        <w:t>tchèque,</w:t>
      </w:r>
      <w:r>
        <w:rPr>
          <w:spacing w:val="-2"/>
          <w:sz w:val="24"/>
        </w:rPr>
        <w:t xml:space="preserve"> </w:t>
      </w:r>
      <w:r>
        <w:rPr>
          <w:sz w:val="24"/>
        </w:rPr>
        <w:t>en</w:t>
      </w:r>
      <w:r>
        <w:rPr>
          <w:spacing w:val="-12"/>
          <w:sz w:val="24"/>
        </w:rPr>
        <w:t xml:space="preserve"> </w:t>
      </w:r>
      <w:r>
        <w:rPr>
          <w:sz w:val="24"/>
        </w:rPr>
        <w:t>France, en Italie, en Irlande, au Danemark, en Autriche, en Espagne, au Portugal, en Suède, en</w:t>
      </w:r>
      <w:r>
        <w:rPr>
          <w:spacing w:val="-4"/>
          <w:sz w:val="24"/>
        </w:rPr>
        <w:t xml:space="preserve"> </w:t>
      </w:r>
      <w:r>
        <w:rPr>
          <w:sz w:val="24"/>
        </w:rPr>
        <w:t>Belgique</w:t>
      </w:r>
      <w:r>
        <w:rPr>
          <w:spacing w:val="40"/>
          <w:sz w:val="24"/>
        </w:rPr>
        <w:t xml:space="preserve"> </w:t>
      </w:r>
      <w:r>
        <w:rPr>
          <w:sz w:val="24"/>
        </w:rPr>
        <w:t>et aux Pays-Bas (annexes</w:t>
      </w:r>
      <w:r>
        <w:rPr>
          <w:spacing w:val="40"/>
          <w:sz w:val="24"/>
        </w:rPr>
        <w:t xml:space="preserve"> </w:t>
      </w:r>
      <w:r>
        <w:rPr>
          <w:sz w:val="24"/>
        </w:rPr>
        <w:t>6.1,</w:t>
      </w:r>
      <w:r>
        <w:rPr>
          <w:spacing w:val="-3"/>
          <w:sz w:val="24"/>
        </w:rPr>
        <w:t xml:space="preserve"> </w:t>
      </w:r>
      <w:r>
        <w:rPr>
          <w:sz w:val="24"/>
        </w:rPr>
        <w:t>6.2,</w:t>
      </w:r>
      <w:r>
        <w:rPr>
          <w:spacing w:val="-3"/>
          <w:sz w:val="24"/>
        </w:rPr>
        <w:t xml:space="preserve"> </w:t>
      </w:r>
      <w:r>
        <w:rPr>
          <w:sz w:val="24"/>
        </w:rPr>
        <w:t>6.3,</w:t>
      </w:r>
      <w:r>
        <w:rPr>
          <w:spacing w:val="-3"/>
          <w:sz w:val="24"/>
        </w:rPr>
        <w:t xml:space="preserve"> </w:t>
      </w:r>
      <w:r>
        <w:rPr>
          <w:sz w:val="24"/>
        </w:rPr>
        <w:t>6.4,</w:t>
      </w:r>
      <w:r>
        <w:rPr>
          <w:spacing w:val="-3"/>
          <w:sz w:val="24"/>
        </w:rPr>
        <w:t xml:space="preserve"> </w:t>
      </w:r>
      <w:r>
        <w:rPr>
          <w:sz w:val="24"/>
        </w:rPr>
        <w:t>6.5).</w:t>
      </w:r>
    </w:p>
    <w:p w14:paraId="337F2DA3" w14:textId="77777777" w:rsidR="00872D9C" w:rsidRDefault="00872D9C">
      <w:pPr>
        <w:pStyle w:val="Corpsdetexte"/>
        <w:rPr>
          <w:sz w:val="18"/>
        </w:rPr>
      </w:pPr>
    </w:p>
    <w:p w14:paraId="31069B8F" w14:textId="77777777" w:rsidR="00872D9C" w:rsidRDefault="00872D9C">
      <w:pPr>
        <w:pStyle w:val="Corpsdetexte"/>
        <w:spacing w:before="78"/>
        <w:rPr>
          <w:sz w:val="18"/>
        </w:rPr>
      </w:pPr>
    </w:p>
    <w:p w14:paraId="658A9284" w14:textId="77777777" w:rsidR="00872D9C" w:rsidRDefault="00000000">
      <w:pPr>
        <w:ind w:left="662"/>
        <w:rPr>
          <w:sz w:val="18"/>
        </w:rPr>
      </w:pPr>
      <w:r>
        <w:rPr>
          <w:sz w:val="18"/>
        </w:rPr>
        <w:t>30/10/2024, R</w:t>
      </w:r>
      <w:r>
        <w:rPr>
          <w:spacing w:val="-3"/>
          <w:sz w:val="18"/>
        </w:rPr>
        <w:t xml:space="preserve"> </w:t>
      </w:r>
      <w:r>
        <w:rPr>
          <w:sz w:val="18"/>
        </w:rPr>
        <w:t>815/2024-1</w:t>
      </w:r>
      <w:r>
        <w:rPr>
          <w:spacing w:val="-3"/>
          <w:sz w:val="18"/>
        </w:rPr>
        <w:t xml:space="preserve"> </w:t>
      </w:r>
      <w:r>
        <w:rPr>
          <w:sz w:val="18"/>
        </w:rPr>
        <w:t>—</w:t>
      </w:r>
      <w:r>
        <w:rPr>
          <w:spacing w:val="-3"/>
          <w:sz w:val="18"/>
        </w:rPr>
        <w:t xml:space="preserve"> </w:t>
      </w:r>
      <w:r>
        <w:rPr>
          <w:sz w:val="18"/>
        </w:rPr>
        <w:t>2,</w:t>
      </w:r>
      <w:r>
        <w:rPr>
          <w:spacing w:val="-3"/>
          <w:sz w:val="18"/>
        </w:rPr>
        <w:t xml:space="preserve"> </w:t>
      </w:r>
      <w:r>
        <w:rPr>
          <w:sz w:val="18"/>
        </w:rPr>
        <w:t>REPRÉSENTATION</w:t>
      </w:r>
      <w:r>
        <w:rPr>
          <w:spacing w:val="-12"/>
          <w:sz w:val="18"/>
        </w:rPr>
        <w:t xml:space="preserve"> </w:t>
      </w:r>
      <w:r>
        <w:rPr>
          <w:sz w:val="18"/>
        </w:rPr>
        <w:t>OF</w:t>
      </w:r>
      <w:r>
        <w:rPr>
          <w:spacing w:val="-11"/>
          <w:sz w:val="18"/>
        </w:rPr>
        <w:t xml:space="preserve"> </w:t>
      </w:r>
      <w:r>
        <w:rPr>
          <w:sz w:val="18"/>
        </w:rPr>
        <w:t>A</w:t>
      </w:r>
      <w:r>
        <w:rPr>
          <w:spacing w:val="1"/>
          <w:sz w:val="18"/>
        </w:rPr>
        <w:t xml:space="preserve"> </w:t>
      </w:r>
      <w:r>
        <w:rPr>
          <w:sz w:val="18"/>
        </w:rPr>
        <w:t>NAME</w:t>
      </w:r>
      <w:r>
        <w:rPr>
          <w:spacing w:val="-20"/>
          <w:sz w:val="18"/>
        </w:rPr>
        <w:t xml:space="preserve"> </w:t>
      </w:r>
      <w:r>
        <w:rPr>
          <w:sz w:val="18"/>
        </w:rPr>
        <w:t>triangle</w:t>
      </w:r>
      <w:r>
        <w:rPr>
          <w:spacing w:val="5"/>
          <w:sz w:val="18"/>
        </w:rPr>
        <w:t xml:space="preserve"> </w:t>
      </w:r>
      <w:r>
        <w:rPr>
          <w:sz w:val="18"/>
        </w:rPr>
        <w:t>DAGES</w:t>
      </w:r>
      <w:r>
        <w:rPr>
          <w:spacing w:val="-11"/>
          <w:sz w:val="18"/>
        </w:rPr>
        <w:t xml:space="preserve"> </w:t>
      </w:r>
      <w:r>
        <w:rPr>
          <w:sz w:val="18"/>
        </w:rPr>
        <w:t>aux</w:t>
      </w:r>
      <w:r>
        <w:rPr>
          <w:spacing w:val="-4"/>
          <w:sz w:val="18"/>
        </w:rPr>
        <w:t xml:space="preserve"> </w:t>
      </w:r>
      <w:r>
        <w:rPr>
          <w:sz w:val="18"/>
        </w:rPr>
        <w:t>angles</w:t>
      </w:r>
      <w:r>
        <w:rPr>
          <w:spacing w:val="29"/>
          <w:sz w:val="18"/>
        </w:rPr>
        <w:t xml:space="preserve"> </w:t>
      </w:r>
      <w:r>
        <w:rPr>
          <w:sz w:val="18"/>
        </w:rPr>
        <w:t>arrondis</w:t>
      </w:r>
      <w:r>
        <w:rPr>
          <w:spacing w:val="1"/>
          <w:sz w:val="18"/>
        </w:rPr>
        <w:t xml:space="preserve"> </w:t>
      </w:r>
      <w:r>
        <w:rPr>
          <w:spacing w:val="-2"/>
          <w:sz w:val="18"/>
        </w:rPr>
        <w:t>(fig.)</w:t>
      </w:r>
    </w:p>
    <w:p w14:paraId="1023BC6E" w14:textId="77777777" w:rsidR="00872D9C" w:rsidRDefault="00872D9C">
      <w:pPr>
        <w:rPr>
          <w:sz w:val="18"/>
        </w:rPr>
        <w:sectPr w:rsidR="00872D9C">
          <w:pgSz w:w="11910" w:h="16850"/>
          <w:pgMar w:top="1220" w:right="1275" w:bottom="280" w:left="1275" w:header="972" w:footer="0" w:gutter="0"/>
          <w:cols w:space="720"/>
        </w:sectPr>
      </w:pPr>
    </w:p>
    <w:p w14:paraId="46007FB5" w14:textId="77777777" w:rsidR="00872D9C" w:rsidRDefault="00000000">
      <w:pPr>
        <w:pStyle w:val="Paragraphedeliste"/>
        <w:numPr>
          <w:ilvl w:val="0"/>
          <w:numId w:val="2"/>
        </w:numPr>
        <w:tabs>
          <w:tab w:val="left" w:pos="1306"/>
          <w:tab w:val="left" w:pos="1308"/>
        </w:tabs>
        <w:spacing w:before="222" w:line="235" w:lineRule="auto"/>
        <w:ind w:right="157"/>
        <w:rPr>
          <w:sz w:val="24"/>
        </w:rPr>
      </w:pPr>
      <w:r>
        <w:rPr>
          <w:noProof/>
          <w:sz w:val="24"/>
        </w:rPr>
        <w:lastRenderedPageBreak/>
        <mc:AlternateContent>
          <mc:Choice Requires="wps">
            <w:drawing>
              <wp:anchor distT="0" distB="0" distL="0" distR="0" simplePos="0" relativeHeight="15732736" behindDoc="0" locked="0" layoutInCell="1" allowOverlap="1" wp14:anchorId="79338228" wp14:editId="48152A59">
                <wp:simplePos x="0" y="0"/>
                <wp:positionH relativeFrom="page">
                  <wp:posOffset>270575</wp:posOffset>
                </wp:positionH>
                <wp:positionV relativeFrom="page">
                  <wp:posOffset>1118555</wp:posOffset>
                </wp:positionV>
                <wp:extent cx="146050" cy="92100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18848F1A" w14:textId="77777777" w:rsidR="00872D9C" w:rsidRDefault="00000000">
                            <w:pPr>
                              <w:spacing w:before="14"/>
                              <w:ind w:left="20"/>
                              <w:rPr>
                                <w:rFonts w:ascii="Arial MT" w:hAnsi="Arial MT"/>
                                <w:sz w:val="17"/>
                              </w:rPr>
                            </w:pPr>
                            <w:r>
                              <w:rPr>
                                <w:rFonts w:ascii="Arial MT" w:hAnsi="Arial MT"/>
                                <w:color w:val="3F3F3F"/>
                                <w:sz w:val="17"/>
                              </w:rPr>
                              <w:t>Veuillez</w:t>
                            </w:r>
                            <w:r>
                              <w:rPr>
                                <w:rFonts w:ascii="Arial MT" w:hAnsi="Arial MT"/>
                                <w:color w:val="3F3F3F"/>
                                <w:spacing w:val="-6"/>
                                <w:sz w:val="17"/>
                              </w:rPr>
                              <w:t xml:space="preserve"> </w:t>
                            </w:r>
                            <w:r>
                              <w:rPr>
                                <w:rFonts w:ascii="Arial MT" w:hAnsi="Arial MT"/>
                                <w:color w:val="3F3F3F"/>
                                <w:sz w:val="17"/>
                              </w:rPr>
                              <w:t>noter</w:t>
                            </w:r>
                            <w:r>
                              <w:rPr>
                                <w:rFonts w:ascii="Arial MT" w:hAnsi="Arial MT"/>
                                <w:color w:val="3F3F3F"/>
                                <w:spacing w:val="-5"/>
                                <w:sz w:val="17"/>
                              </w:rPr>
                              <w:t xml:space="preserve"> </w:t>
                            </w:r>
                            <w:r>
                              <w:rPr>
                                <w:rFonts w:ascii="Arial MT" w:hAnsi="Arial MT"/>
                                <w:color w:val="3F3F3F"/>
                                <w:sz w:val="17"/>
                              </w:rPr>
                              <w:t>qu’il</w:t>
                            </w:r>
                            <w:r>
                              <w:rPr>
                                <w:rFonts w:ascii="Arial MT" w:hAnsi="Arial MT"/>
                                <w:color w:val="3F3F3F"/>
                                <w:spacing w:val="-6"/>
                                <w:sz w:val="17"/>
                              </w:rPr>
                              <w:t xml:space="preserve"> </w:t>
                            </w:r>
                            <w:r>
                              <w:rPr>
                                <w:rFonts w:ascii="Arial MT" w:hAnsi="Arial MT"/>
                                <w:color w:val="3F3F3F"/>
                                <w:sz w:val="17"/>
                              </w:rPr>
                              <w:t>s’agit</w:t>
                            </w:r>
                            <w:r>
                              <w:rPr>
                                <w:rFonts w:ascii="Arial MT" w:hAnsi="Arial MT"/>
                                <w:color w:val="3F3F3F"/>
                                <w:spacing w:val="-5"/>
                                <w:sz w:val="17"/>
                              </w:rPr>
                              <w:t xml:space="preserve"> </w:t>
                            </w:r>
                            <w:r>
                              <w:rPr>
                                <w:rFonts w:ascii="Arial MT" w:hAnsi="Arial MT"/>
                                <w:color w:val="3F3F3F"/>
                                <w:sz w:val="17"/>
                              </w:rPr>
                              <w:t>d’une</w:t>
                            </w:r>
                            <w:r>
                              <w:rPr>
                                <w:rFonts w:ascii="Arial MT" w:hAnsi="Arial MT"/>
                                <w:color w:val="3F3F3F"/>
                                <w:spacing w:val="-6"/>
                                <w:sz w:val="17"/>
                              </w:rPr>
                              <w:t xml:space="preserve"> </w:t>
                            </w:r>
                            <w:r>
                              <w:rPr>
                                <w:rFonts w:ascii="Arial MT" w:hAnsi="Arial MT"/>
                                <w:color w:val="3F3F3F"/>
                                <w:sz w:val="17"/>
                              </w:rPr>
                              <w:t>traduction</w:t>
                            </w:r>
                            <w:r>
                              <w:rPr>
                                <w:rFonts w:ascii="Arial MT" w:hAnsi="Arial MT"/>
                                <w:color w:val="3F3F3F"/>
                                <w:spacing w:val="-5"/>
                                <w:sz w:val="17"/>
                              </w:rPr>
                              <w:t xml:space="preserve"> </w:t>
                            </w:r>
                            <w:r>
                              <w:rPr>
                                <w:rFonts w:ascii="Arial MT" w:hAnsi="Arial MT"/>
                                <w:color w:val="3F3F3F"/>
                                <w:sz w:val="17"/>
                              </w:rPr>
                              <w:t>automatique</w:t>
                            </w:r>
                            <w:r>
                              <w:rPr>
                                <w:rFonts w:ascii="Arial MT" w:hAnsi="Arial MT"/>
                                <w:color w:val="3F3F3F"/>
                                <w:spacing w:val="-6"/>
                                <w:sz w:val="17"/>
                              </w:rPr>
                              <w:t xml:space="preserve"> </w:t>
                            </w:r>
                            <w:r>
                              <w:rPr>
                                <w:rFonts w:ascii="Arial MT" w:hAnsi="Arial MT"/>
                                <w:color w:val="3F3F3F"/>
                                <w:sz w:val="17"/>
                              </w:rPr>
                              <w:t>fournie</w:t>
                            </w:r>
                            <w:r>
                              <w:rPr>
                                <w:rFonts w:ascii="Arial MT" w:hAnsi="Arial MT"/>
                                <w:color w:val="3F3F3F"/>
                                <w:spacing w:val="-5"/>
                                <w:sz w:val="17"/>
                              </w:rPr>
                              <w:t xml:space="preserve"> </w:t>
                            </w:r>
                            <w:r>
                              <w:rPr>
                                <w:rFonts w:ascii="Arial MT" w:hAnsi="Arial MT"/>
                                <w:color w:val="3F3F3F"/>
                                <w:sz w:val="17"/>
                              </w:rPr>
                              <w:t>uniquement</w:t>
                            </w:r>
                            <w:r>
                              <w:rPr>
                                <w:rFonts w:ascii="Arial MT" w:hAnsi="Arial MT"/>
                                <w:color w:val="3F3F3F"/>
                                <w:spacing w:val="-6"/>
                                <w:sz w:val="17"/>
                              </w:rPr>
                              <w:t xml:space="preserve"> </w:t>
                            </w:r>
                            <w:r>
                              <w:rPr>
                                <w:rFonts w:ascii="Arial MT" w:hAnsi="Arial MT"/>
                                <w:color w:val="3F3F3F"/>
                                <w:sz w:val="17"/>
                              </w:rPr>
                              <w:t>pour</w:t>
                            </w:r>
                            <w:r>
                              <w:rPr>
                                <w:rFonts w:ascii="Arial MT" w:hAnsi="Arial MT"/>
                                <w:color w:val="3F3F3F"/>
                                <w:spacing w:val="-5"/>
                                <w:sz w:val="17"/>
                              </w:rPr>
                              <w:t xml:space="preserve"> </w:t>
                            </w:r>
                            <w:r>
                              <w:rPr>
                                <w:rFonts w:ascii="Arial MT" w:hAnsi="Arial MT"/>
                                <w:color w:val="3F3F3F"/>
                                <w:sz w:val="17"/>
                              </w:rPr>
                              <w:t>information.</w:t>
                            </w:r>
                            <w:r>
                              <w:rPr>
                                <w:rFonts w:ascii="Arial MT" w:hAnsi="Arial MT"/>
                                <w:color w:val="3F3F3F"/>
                                <w:spacing w:val="-6"/>
                                <w:sz w:val="17"/>
                              </w:rPr>
                              <w:t xml:space="preserve"> </w:t>
                            </w:r>
                            <w:r>
                              <w:rPr>
                                <w:rFonts w:ascii="Arial MT" w:hAnsi="Arial MT"/>
                                <w:color w:val="3F3F3F"/>
                                <w:sz w:val="17"/>
                              </w:rPr>
                              <w:t>Il</w:t>
                            </w:r>
                            <w:r>
                              <w:rPr>
                                <w:rFonts w:ascii="Arial MT" w:hAnsi="Arial MT"/>
                                <w:color w:val="3F3F3F"/>
                                <w:spacing w:val="-5"/>
                                <w:sz w:val="17"/>
                              </w:rPr>
                              <w:t xml:space="preserve"> </w:t>
                            </w:r>
                            <w:r>
                              <w:rPr>
                                <w:rFonts w:ascii="Arial MT" w:hAnsi="Arial MT"/>
                                <w:color w:val="3F3F3F"/>
                                <w:sz w:val="17"/>
                              </w:rPr>
                              <w:t>ne</w:t>
                            </w:r>
                            <w:r>
                              <w:rPr>
                                <w:rFonts w:ascii="Arial MT" w:hAnsi="Arial MT"/>
                                <w:color w:val="3F3F3F"/>
                                <w:spacing w:val="-6"/>
                                <w:sz w:val="17"/>
                              </w:rPr>
                              <w:t xml:space="preserve"> </w:t>
                            </w:r>
                            <w:r>
                              <w:rPr>
                                <w:rFonts w:ascii="Arial MT" w:hAnsi="Arial MT"/>
                                <w:color w:val="3F3F3F"/>
                                <w:sz w:val="17"/>
                              </w:rPr>
                              <w:t>peut</w:t>
                            </w:r>
                            <w:r>
                              <w:rPr>
                                <w:rFonts w:ascii="Arial MT" w:hAnsi="Arial MT"/>
                                <w:color w:val="3F3F3F"/>
                                <w:spacing w:val="-5"/>
                                <w:sz w:val="17"/>
                              </w:rPr>
                              <w:t xml:space="preserve"> </w:t>
                            </w:r>
                            <w:r>
                              <w:rPr>
                                <w:rFonts w:ascii="Arial MT" w:hAnsi="Arial MT"/>
                                <w:color w:val="3F3F3F"/>
                                <w:sz w:val="17"/>
                              </w:rPr>
                              <w:t>être</w:t>
                            </w:r>
                            <w:r>
                              <w:rPr>
                                <w:rFonts w:ascii="Arial MT" w:hAnsi="Arial MT"/>
                                <w:color w:val="3F3F3F"/>
                                <w:spacing w:val="-6"/>
                                <w:sz w:val="17"/>
                              </w:rPr>
                              <w:t xml:space="preserve"> </w:t>
                            </w:r>
                            <w:r>
                              <w:rPr>
                                <w:rFonts w:ascii="Arial MT" w:hAnsi="Arial MT"/>
                                <w:color w:val="3F3F3F"/>
                                <w:sz w:val="17"/>
                              </w:rPr>
                              <w:t>garanti</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exacte</w:t>
                            </w:r>
                            <w:r>
                              <w:rPr>
                                <w:rFonts w:ascii="Arial MT" w:hAnsi="Arial MT"/>
                                <w:color w:val="3F3F3F"/>
                                <w:spacing w:val="-6"/>
                                <w:sz w:val="17"/>
                              </w:rPr>
                              <w:t xml:space="preserve"> </w:t>
                            </w:r>
                            <w:r>
                              <w:rPr>
                                <w:rFonts w:ascii="Arial MT" w:hAnsi="Arial MT"/>
                                <w:color w:val="3F3F3F"/>
                                <w:sz w:val="17"/>
                              </w:rPr>
                              <w:t>ou</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adaptée</w:t>
                            </w:r>
                            <w:r>
                              <w:rPr>
                                <w:rFonts w:ascii="Arial MT" w:hAnsi="Arial MT"/>
                                <w:color w:val="3F3F3F"/>
                                <w:spacing w:val="-6"/>
                                <w:sz w:val="17"/>
                              </w:rPr>
                              <w:t xml:space="preserve"> </w:t>
                            </w:r>
                            <w:r>
                              <w:rPr>
                                <w:rFonts w:ascii="Arial MT" w:hAnsi="Arial MT"/>
                                <w:color w:val="3F3F3F"/>
                                <w:sz w:val="17"/>
                              </w:rPr>
                              <w:t>aux</w:t>
                            </w:r>
                            <w:r>
                              <w:rPr>
                                <w:rFonts w:ascii="Arial MT" w:hAnsi="Arial MT"/>
                                <w:color w:val="3F3F3F"/>
                                <w:spacing w:val="-5"/>
                                <w:sz w:val="17"/>
                              </w:rPr>
                              <w:t xml:space="preserve"> </w:t>
                            </w:r>
                            <w:r>
                              <w:rPr>
                                <w:rFonts w:ascii="Arial MT" w:hAnsi="Arial MT"/>
                                <w:color w:val="3F3F3F"/>
                                <w:sz w:val="17"/>
                              </w:rPr>
                              <w:t>objectifs</w:t>
                            </w:r>
                            <w:r>
                              <w:rPr>
                                <w:rFonts w:ascii="Arial MT" w:hAnsi="Arial MT"/>
                                <w:color w:val="3F3F3F"/>
                                <w:spacing w:val="-6"/>
                                <w:sz w:val="17"/>
                              </w:rPr>
                              <w:t xml:space="preserve"> </w:t>
                            </w:r>
                            <w:r>
                              <w:rPr>
                                <w:rFonts w:ascii="Arial MT" w:hAnsi="Arial MT"/>
                                <w:color w:val="3F3F3F"/>
                                <w:sz w:val="17"/>
                              </w:rPr>
                              <w:t>poursuivis.</w:t>
                            </w:r>
                            <w:r>
                              <w:rPr>
                                <w:rFonts w:ascii="Arial MT" w:hAnsi="Arial MT"/>
                                <w:color w:val="3F3F3F"/>
                                <w:spacing w:val="-5"/>
                                <w:sz w:val="17"/>
                              </w:rPr>
                              <w:t xml:space="preserve"> </w:t>
                            </w:r>
                            <w:r>
                              <w:rPr>
                                <w:rFonts w:ascii="Arial MT" w:hAnsi="Arial MT"/>
                                <w:color w:val="3F3F3F"/>
                                <w:sz w:val="17"/>
                              </w:rPr>
                              <w:t>[22-11-</w:t>
                            </w:r>
                            <w:r>
                              <w:rPr>
                                <w:rFonts w:ascii="Arial MT" w:hAnsi="Arial MT"/>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8.075211pt;width:11.5pt;height:725.2pt;mso-position-horizontal-relative:page;mso-position-vertical-relative:page;z-index:15732736" type="#_x0000_t202" id="docshape9"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[22-11-</w:t>
                      </w:r>
                      <w:r>
                        <w:rPr>
                          <w:rFonts w:ascii="Arial MT" w:hAnsi="Arial MT"/>
                          <w:color w:val="3F3F3F"/>
                          <w:spacing w:val="-2"/>
                          <w:sz w:val="17"/>
                        </w:rPr>
                        <w:t>2024]</w:t>
                      </w:r>
                    </w:p>
                  </w:txbxContent>
                </v:textbox>
                <w10:wrap type="none"/>
              </v:shape>
            </w:pict>
          </mc:Fallback>
        </mc:AlternateContent>
      </w:r>
      <w:r>
        <w:rPr>
          <w:sz w:val="24"/>
        </w:rPr>
        <w:t>En ce qui concerne la période de l’usage, les factures jointes concernent la</w:t>
      </w:r>
      <w:r>
        <w:rPr>
          <w:spacing w:val="40"/>
          <w:sz w:val="24"/>
        </w:rPr>
        <w:t xml:space="preserve"> </w:t>
      </w:r>
      <w:r>
        <w:rPr>
          <w:sz w:val="24"/>
        </w:rPr>
        <w:t>période pertinente.</w:t>
      </w:r>
    </w:p>
    <w:p w14:paraId="1C3021FE" w14:textId="77777777" w:rsidR="00872D9C" w:rsidRDefault="00000000">
      <w:pPr>
        <w:pStyle w:val="Paragraphedeliste"/>
        <w:numPr>
          <w:ilvl w:val="0"/>
          <w:numId w:val="2"/>
        </w:numPr>
        <w:tabs>
          <w:tab w:val="left" w:pos="1306"/>
          <w:tab w:val="left" w:pos="1308"/>
        </w:tabs>
        <w:spacing w:before="232"/>
        <w:ind w:right="148"/>
        <w:rPr>
          <w:sz w:val="24"/>
        </w:rPr>
      </w:pPr>
      <w:r>
        <w:rPr>
          <w:sz w:val="24"/>
        </w:rPr>
        <w:t>En ce qui concerne l’importance de l’usage, en l’espèce, les produits appartiennent à une gamme de prix élevée, puisqu’il s’agit de produits de luxe. Sur la base des factures jointes, il</w:t>
      </w:r>
      <w:r>
        <w:rPr>
          <w:spacing w:val="-12"/>
          <w:sz w:val="24"/>
        </w:rPr>
        <w:t xml:space="preserve"> </w:t>
      </w:r>
      <w:r>
        <w:rPr>
          <w:sz w:val="24"/>
        </w:rPr>
        <w:t xml:space="preserve">est possible de découvrir la vente de 14 </w:t>
      </w:r>
      <w:r>
        <w:rPr>
          <w:i/>
          <w:sz w:val="24"/>
        </w:rPr>
        <w:t>valises et</w:t>
      </w:r>
      <w:r>
        <w:rPr>
          <w:i/>
          <w:spacing w:val="19"/>
          <w:sz w:val="24"/>
        </w:rPr>
        <w:t xml:space="preserve"> </w:t>
      </w:r>
      <w:r>
        <w:rPr>
          <w:i/>
          <w:sz w:val="24"/>
        </w:rPr>
        <w:t>sacs</w:t>
      </w:r>
      <w:r>
        <w:rPr>
          <w:i/>
          <w:spacing w:val="-1"/>
          <w:sz w:val="24"/>
        </w:rPr>
        <w:t xml:space="preserve"> </w:t>
      </w:r>
      <w:r>
        <w:rPr>
          <w:i/>
          <w:sz w:val="24"/>
        </w:rPr>
        <w:t>de sport</w:t>
      </w:r>
      <w:r>
        <w:rPr>
          <w:sz w:val="24"/>
        </w:rPr>
        <w:t>, pour</w:t>
      </w:r>
      <w:r>
        <w:rPr>
          <w:spacing w:val="-3"/>
          <w:sz w:val="24"/>
        </w:rPr>
        <w:t xml:space="preserve"> </w:t>
      </w:r>
      <w:r>
        <w:rPr>
          <w:sz w:val="24"/>
        </w:rPr>
        <w:t>un</w:t>
      </w:r>
      <w:r>
        <w:rPr>
          <w:spacing w:val="-11"/>
          <w:sz w:val="24"/>
        </w:rPr>
        <w:t xml:space="preserve"> </w:t>
      </w:r>
      <w:r>
        <w:rPr>
          <w:sz w:val="24"/>
        </w:rPr>
        <w:t>montant</w:t>
      </w:r>
      <w:r>
        <w:rPr>
          <w:spacing w:val="-4"/>
          <w:sz w:val="24"/>
        </w:rPr>
        <w:t xml:space="preserve"> </w:t>
      </w:r>
      <w:r>
        <w:rPr>
          <w:sz w:val="24"/>
        </w:rPr>
        <w:t>total</w:t>
      </w:r>
      <w:r>
        <w:rPr>
          <w:spacing w:val="-15"/>
          <w:sz w:val="24"/>
        </w:rPr>
        <w:t xml:space="preserve"> </w:t>
      </w:r>
      <w:r>
        <w:rPr>
          <w:sz w:val="24"/>
        </w:rPr>
        <w:t>de 12</w:t>
      </w:r>
      <w:r>
        <w:rPr>
          <w:spacing w:val="-6"/>
          <w:sz w:val="24"/>
        </w:rPr>
        <w:t xml:space="preserve"> </w:t>
      </w:r>
      <w:r>
        <w:rPr>
          <w:sz w:val="24"/>
        </w:rPr>
        <w:t>760</w:t>
      </w:r>
      <w:r>
        <w:rPr>
          <w:spacing w:val="-11"/>
          <w:sz w:val="24"/>
        </w:rPr>
        <w:t xml:space="preserve"> </w:t>
      </w:r>
      <w:r>
        <w:rPr>
          <w:sz w:val="24"/>
        </w:rPr>
        <w:t xml:space="preserve">EUR, 9 </w:t>
      </w:r>
      <w:r>
        <w:rPr>
          <w:i/>
          <w:sz w:val="24"/>
        </w:rPr>
        <w:t>caisses</w:t>
      </w:r>
      <w:r>
        <w:rPr>
          <w:i/>
          <w:spacing w:val="-1"/>
          <w:sz w:val="24"/>
        </w:rPr>
        <w:t xml:space="preserve"> </w:t>
      </w:r>
      <w:r>
        <w:rPr>
          <w:i/>
          <w:sz w:val="24"/>
        </w:rPr>
        <w:t>pour</w:t>
      </w:r>
      <w:r>
        <w:rPr>
          <w:i/>
          <w:spacing w:val="-1"/>
          <w:sz w:val="24"/>
        </w:rPr>
        <w:t xml:space="preserve"> </w:t>
      </w:r>
      <w:r>
        <w:rPr>
          <w:i/>
          <w:sz w:val="24"/>
        </w:rPr>
        <w:t>documents; Étiquettes,</w:t>
      </w:r>
      <w:r>
        <w:rPr>
          <w:i/>
          <w:spacing w:val="80"/>
          <w:sz w:val="24"/>
        </w:rPr>
        <w:t xml:space="preserve"> </w:t>
      </w:r>
      <w:r>
        <w:rPr>
          <w:i/>
          <w:sz w:val="24"/>
        </w:rPr>
        <w:t>revêtements</w:t>
      </w:r>
      <w:r>
        <w:rPr>
          <w:i/>
          <w:spacing w:val="80"/>
          <w:sz w:val="24"/>
        </w:rPr>
        <w:t xml:space="preserve"> </w:t>
      </w:r>
      <w:r>
        <w:rPr>
          <w:i/>
          <w:sz w:val="24"/>
        </w:rPr>
        <w:t>contenant</w:t>
      </w:r>
      <w:r>
        <w:rPr>
          <w:i/>
          <w:spacing w:val="80"/>
          <w:sz w:val="24"/>
        </w:rPr>
        <w:t xml:space="preserve"> </w:t>
      </w:r>
      <w:r>
        <w:rPr>
          <w:i/>
          <w:sz w:val="24"/>
        </w:rPr>
        <w:t>des</w:t>
      </w:r>
      <w:r>
        <w:rPr>
          <w:sz w:val="24"/>
        </w:rPr>
        <w:t>articles</w:t>
      </w:r>
      <w:r>
        <w:rPr>
          <w:spacing w:val="80"/>
          <w:sz w:val="24"/>
        </w:rPr>
        <w:t xml:space="preserve"> </w:t>
      </w:r>
      <w:r>
        <w:rPr>
          <w:sz w:val="24"/>
        </w:rPr>
        <w:t>en</w:t>
      </w:r>
      <w:r>
        <w:rPr>
          <w:spacing w:val="69"/>
          <w:sz w:val="24"/>
        </w:rPr>
        <w:t xml:space="preserve"> </w:t>
      </w:r>
      <w:r>
        <w:rPr>
          <w:sz w:val="24"/>
        </w:rPr>
        <w:t>cuir,</w:t>
      </w:r>
      <w:r>
        <w:rPr>
          <w:spacing w:val="80"/>
          <w:sz w:val="24"/>
        </w:rPr>
        <w:t xml:space="preserve"> </w:t>
      </w:r>
      <w:r>
        <w:rPr>
          <w:sz w:val="24"/>
        </w:rPr>
        <w:t>d’un</w:t>
      </w:r>
      <w:r>
        <w:rPr>
          <w:spacing w:val="40"/>
          <w:sz w:val="24"/>
        </w:rPr>
        <w:t xml:space="preserve"> </w:t>
      </w:r>
      <w:r>
        <w:rPr>
          <w:sz w:val="24"/>
        </w:rPr>
        <w:t>montant</w:t>
      </w:r>
      <w:r>
        <w:rPr>
          <w:spacing w:val="64"/>
          <w:sz w:val="24"/>
        </w:rPr>
        <w:t xml:space="preserve"> </w:t>
      </w:r>
      <w:r>
        <w:rPr>
          <w:sz w:val="24"/>
        </w:rPr>
        <w:t>total</w:t>
      </w:r>
      <w:r>
        <w:rPr>
          <w:spacing w:val="40"/>
          <w:sz w:val="24"/>
        </w:rPr>
        <w:t xml:space="preserve"> </w:t>
      </w:r>
      <w:r>
        <w:rPr>
          <w:sz w:val="24"/>
        </w:rPr>
        <w:t>de 7</w:t>
      </w:r>
      <w:r>
        <w:rPr>
          <w:spacing w:val="-11"/>
          <w:sz w:val="24"/>
        </w:rPr>
        <w:t xml:space="preserve"> </w:t>
      </w:r>
      <w:r>
        <w:rPr>
          <w:sz w:val="24"/>
        </w:rPr>
        <w:t>810</w:t>
      </w:r>
      <w:r>
        <w:rPr>
          <w:spacing w:val="-10"/>
          <w:sz w:val="24"/>
        </w:rPr>
        <w:t xml:space="preserve"> </w:t>
      </w:r>
      <w:r>
        <w:rPr>
          <w:sz w:val="24"/>
        </w:rPr>
        <w:t xml:space="preserve">EUR, 142 </w:t>
      </w:r>
      <w:r>
        <w:rPr>
          <w:i/>
          <w:sz w:val="24"/>
        </w:rPr>
        <w:t>bourses</w:t>
      </w:r>
      <w:r>
        <w:rPr>
          <w:sz w:val="24"/>
        </w:rPr>
        <w:t>, pour un montant total</w:t>
      </w:r>
      <w:r>
        <w:rPr>
          <w:spacing w:val="-15"/>
          <w:sz w:val="24"/>
        </w:rPr>
        <w:t xml:space="preserve"> </w:t>
      </w:r>
      <w:r>
        <w:rPr>
          <w:sz w:val="24"/>
        </w:rPr>
        <w:t>de 111</w:t>
      </w:r>
      <w:r>
        <w:rPr>
          <w:spacing w:val="-5"/>
          <w:sz w:val="24"/>
        </w:rPr>
        <w:t xml:space="preserve"> </w:t>
      </w:r>
      <w:r>
        <w:rPr>
          <w:sz w:val="24"/>
        </w:rPr>
        <w:t>322</w:t>
      </w:r>
      <w:r>
        <w:rPr>
          <w:spacing w:val="-10"/>
          <w:sz w:val="24"/>
        </w:rPr>
        <w:t xml:space="preserve"> </w:t>
      </w:r>
      <w:r>
        <w:rPr>
          <w:sz w:val="24"/>
        </w:rPr>
        <w:t>EUR</w:t>
      </w:r>
      <w:r>
        <w:rPr>
          <w:spacing w:val="-6"/>
          <w:sz w:val="24"/>
        </w:rPr>
        <w:t xml:space="preserve"> </w:t>
      </w:r>
      <w:r>
        <w:rPr>
          <w:i/>
          <w:sz w:val="24"/>
        </w:rPr>
        <w:t>et 69 affaires</w:t>
      </w:r>
      <w:r>
        <w:rPr>
          <w:i/>
          <w:spacing w:val="-1"/>
          <w:sz w:val="24"/>
        </w:rPr>
        <w:t xml:space="preserve"> </w:t>
      </w:r>
      <w:r>
        <w:rPr>
          <w:i/>
          <w:sz w:val="24"/>
        </w:rPr>
        <w:t>de toilette,</w:t>
      </w:r>
      <w:r>
        <w:rPr>
          <w:i/>
          <w:spacing w:val="-6"/>
          <w:sz w:val="24"/>
        </w:rPr>
        <w:t xml:space="preserve"> </w:t>
      </w:r>
      <w:r>
        <w:rPr>
          <w:sz w:val="24"/>
        </w:rPr>
        <w:t>pour</w:t>
      </w:r>
      <w:r>
        <w:rPr>
          <w:spacing w:val="39"/>
          <w:sz w:val="24"/>
        </w:rPr>
        <w:t xml:space="preserve"> </w:t>
      </w:r>
      <w:r>
        <w:rPr>
          <w:sz w:val="24"/>
        </w:rPr>
        <w:t>un total de 47 303 EUR.</w:t>
      </w:r>
    </w:p>
    <w:p w14:paraId="7D94BB93" w14:textId="77777777" w:rsidR="00872D9C" w:rsidRDefault="00000000">
      <w:pPr>
        <w:pStyle w:val="Paragraphedeliste"/>
        <w:numPr>
          <w:ilvl w:val="0"/>
          <w:numId w:val="2"/>
        </w:numPr>
        <w:tabs>
          <w:tab w:val="left" w:pos="1306"/>
          <w:tab w:val="left" w:pos="1308"/>
        </w:tabs>
        <w:spacing w:before="242" w:line="242" w:lineRule="auto"/>
        <w:ind w:right="155"/>
        <w:rPr>
          <w:sz w:val="24"/>
        </w:rPr>
      </w:pPr>
      <w:r>
        <w:rPr>
          <w:sz w:val="24"/>
        </w:rPr>
        <w:t>En ce qui</w:t>
      </w:r>
      <w:r>
        <w:rPr>
          <w:spacing w:val="-2"/>
          <w:sz w:val="24"/>
        </w:rPr>
        <w:t xml:space="preserve"> </w:t>
      </w:r>
      <w:r>
        <w:rPr>
          <w:sz w:val="24"/>
        </w:rPr>
        <w:t>concerne les produits compris dans la classe 18, la titulaire de la MUE présente à nouveau les factures déjà présentées devant la division d’annulation, numérotées</w:t>
      </w:r>
      <w:r>
        <w:rPr>
          <w:spacing w:val="40"/>
          <w:sz w:val="24"/>
        </w:rPr>
        <w:t xml:space="preserve"> </w:t>
      </w:r>
      <w:r>
        <w:rPr>
          <w:sz w:val="24"/>
        </w:rPr>
        <w:t>comme</w:t>
      </w:r>
      <w:r>
        <w:rPr>
          <w:spacing w:val="39"/>
          <w:sz w:val="24"/>
        </w:rPr>
        <w:t xml:space="preserve"> </w:t>
      </w:r>
      <w:r>
        <w:rPr>
          <w:sz w:val="24"/>
        </w:rPr>
        <w:t>suit:</w:t>
      </w:r>
    </w:p>
    <w:p w14:paraId="4DED0058" w14:textId="77777777" w:rsidR="00872D9C" w:rsidRDefault="00000000">
      <w:pPr>
        <w:pStyle w:val="Paragraphedeliste"/>
        <w:numPr>
          <w:ilvl w:val="1"/>
          <w:numId w:val="2"/>
        </w:numPr>
        <w:tabs>
          <w:tab w:val="left" w:pos="1307"/>
        </w:tabs>
        <w:spacing w:before="242"/>
        <w:ind w:left="1307" w:hanging="209"/>
        <w:jc w:val="left"/>
        <w:rPr>
          <w:sz w:val="24"/>
        </w:rPr>
      </w:pPr>
      <w:r>
        <w:rPr>
          <w:sz w:val="24"/>
        </w:rPr>
        <w:t>Annexes</w:t>
      </w:r>
      <w:r>
        <w:rPr>
          <w:spacing w:val="16"/>
          <w:sz w:val="24"/>
        </w:rPr>
        <w:t xml:space="preserve"> </w:t>
      </w:r>
      <w:r>
        <w:rPr>
          <w:sz w:val="24"/>
        </w:rPr>
        <w:t>1-2:</w:t>
      </w:r>
      <w:r>
        <w:rPr>
          <w:spacing w:val="-15"/>
          <w:sz w:val="24"/>
        </w:rPr>
        <w:t xml:space="preserve"> </w:t>
      </w:r>
      <w:r>
        <w:rPr>
          <w:sz w:val="24"/>
        </w:rPr>
        <w:t>factures</w:t>
      </w:r>
      <w:r>
        <w:rPr>
          <w:spacing w:val="13"/>
          <w:sz w:val="24"/>
        </w:rPr>
        <w:t xml:space="preserve"> </w:t>
      </w:r>
      <w:r>
        <w:rPr>
          <w:sz w:val="24"/>
        </w:rPr>
        <w:t>émises</w:t>
      </w:r>
      <w:r>
        <w:rPr>
          <w:spacing w:val="27"/>
          <w:sz w:val="24"/>
        </w:rPr>
        <w:t xml:space="preserve"> </w:t>
      </w:r>
      <w:r>
        <w:rPr>
          <w:sz w:val="24"/>
        </w:rPr>
        <w:t>pour</w:t>
      </w:r>
      <w:r>
        <w:rPr>
          <w:spacing w:val="-9"/>
          <w:sz w:val="24"/>
        </w:rPr>
        <w:t xml:space="preserve"> </w:t>
      </w:r>
      <w:r>
        <w:rPr>
          <w:sz w:val="24"/>
        </w:rPr>
        <w:t>des</w:t>
      </w:r>
      <w:r>
        <w:rPr>
          <w:spacing w:val="-3"/>
          <w:sz w:val="24"/>
        </w:rPr>
        <w:t xml:space="preserve"> </w:t>
      </w:r>
      <w:r>
        <w:rPr>
          <w:i/>
          <w:sz w:val="24"/>
        </w:rPr>
        <w:t>bagages;</w:t>
      </w:r>
      <w:r>
        <w:rPr>
          <w:i/>
          <w:spacing w:val="-15"/>
          <w:sz w:val="24"/>
        </w:rPr>
        <w:t xml:space="preserve"> </w:t>
      </w:r>
      <w:r>
        <w:rPr>
          <w:i/>
          <w:sz w:val="24"/>
        </w:rPr>
        <w:t>Sacs</w:t>
      </w:r>
      <w:r>
        <w:rPr>
          <w:i/>
          <w:spacing w:val="-7"/>
          <w:sz w:val="24"/>
        </w:rPr>
        <w:t xml:space="preserve"> </w:t>
      </w:r>
      <w:r>
        <w:rPr>
          <w:i/>
          <w:sz w:val="24"/>
        </w:rPr>
        <w:t>de</w:t>
      </w:r>
      <w:r>
        <w:rPr>
          <w:i/>
          <w:spacing w:val="-15"/>
          <w:sz w:val="24"/>
        </w:rPr>
        <w:t xml:space="preserve"> </w:t>
      </w:r>
      <w:r>
        <w:rPr>
          <w:i/>
          <w:spacing w:val="-2"/>
          <w:sz w:val="24"/>
        </w:rPr>
        <w:t>sport</w:t>
      </w:r>
      <w:r>
        <w:rPr>
          <w:spacing w:val="-2"/>
          <w:sz w:val="24"/>
        </w:rPr>
        <w:t>.</w:t>
      </w:r>
    </w:p>
    <w:p w14:paraId="1833193F" w14:textId="77777777" w:rsidR="00872D9C" w:rsidRDefault="00000000">
      <w:pPr>
        <w:pStyle w:val="Paragraphedeliste"/>
        <w:numPr>
          <w:ilvl w:val="1"/>
          <w:numId w:val="2"/>
        </w:numPr>
        <w:tabs>
          <w:tab w:val="left" w:pos="1306"/>
          <w:tab w:val="left" w:pos="1458"/>
        </w:tabs>
        <w:spacing w:before="236" w:line="235" w:lineRule="auto"/>
        <w:ind w:right="156" w:hanging="361"/>
        <w:jc w:val="left"/>
        <w:rPr>
          <w:sz w:val="24"/>
        </w:rPr>
      </w:pPr>
      <w:r>
        <w:rPr>
          <w:sz w:val="24"/>
        </w:rPr>
        <w:t>Annexe</w:t>
      </w:r>
      <w:r>
        <w:rPr>
          <w:spacing w:val="33"/>
          <w:sz w:val="24"/>
        </w:rPr>
        <w:t xml:space="preserve"> </w:t>
      </w:r>
      <w:r>
        <w:rPr>
          <w:sz w:val="24"/>
        </w:rPr>
        <w:t>3:</w:t>
      </w:r>
      <w:r>
        <w:rPr>
          <w:spacing w:val="16"/>
          <w:sz w:val="24"/>
        </w:rPr>
        <w:t xml:space="preserve"> </w:t>
      </w:r>
      <w:r>
        <w:rPr>
          <w:sz w:val="24"/>
        </w:rPr>
        <w:t>factures</w:t>
      </w:r>
      <w:r>
        <w:rPr>
          <w:spacing w:val="31"/>
          <w:sz w:val="24"/>
        </w:rPr>
        <w:t xml:space="preserve"> </w:t>
      </w:r>
      <w:r>
        <w:rPr>
          <w:sz w:val="24"/>
        </w:rPr>
        <w:t>émises</w:t>
      </w:r>
      <w:r>
        <w:rPr>
          <w:spacing w:val="31"/>
          <w:sz w:val="24"/>
        </w:rPr>
        <w:t xml:space="preserve"> </w:t>
      </w:r>
      <w:r>
        <w:rPr>
          <w:sz w:val="24"/>
        </w:rPr>
        <w:t>pour</w:t>
      </w:r>
      <w:r>
        <w:rPr>
          <w:spacing w:val="30"/>
          <w:sz w:val="24"/>
        </w:rPr>
        <w:t xml:space="preserve"> </w:t>
      </w:r>
      <w:r>
        <w:rPr>
          <w:sz w:val="24"/>
        </w:rPr>
        <w:t>des</w:t>
      </w:r>
      <w:r>
        <w:rPr>
          <w:spacing w:val="26"/>
          <w:sz w:val="24"/>
        </w:rPr>
        <w:t xml:space="preserve"> </w:t>
      </w:r>
      <w:r>
        <w:rPr>
          <w:i/>
          <w:sz w:val="24"/>
        </w:rPr>
        <w:t>attachés-cases;</w:t>
      </w:r>
      <w:r>
        <w:rPr>
          <w:i/>
          <w:spacing w:val="18"/>
          <w:sz w:val="24"/>
        </w:rPr>
        <w:t xml:space="preserve"> </w:t>
      </w:r>
      <w:r>
        <w:rPr>
          <w:i/>
          <w:sz w:val="24"/>
        </w:rPr>
        <w:t>Cartables,</w:t>
      </w:r>
      <w:r>
        <w:rPr>
          <w:i/>
          <w:spacing w:val="22"/>
          <w:sz w:val="24"/>
        </w:rPr>
        <w:t xml:space="preserve"> </w:t>
      </w:r>
      <w:r>
        <w:rPr>
          <w:i/>
          <w:sz w:val="24"/>
        </w:rPr>
        <w:t>articles</w:t>
      </w:r>
      <w:r>
        <w:rPr>
          <w:i/>
          <w:spacing w:val="19"/>
          <w:sz w:val="24"/>
        </w:rPr>
        <w:t xml:space="preserve"> </w:t>
      </w:r>
      <w:r>
        <w:rPr>
          <w:i/>
          <w:sz w:val="24"/>
        </w:rPr>
        <w:t>en</w:t>
      </w:r>
      <w:r>
        <w:rPr>
          <w:i/>
          <w:spacing w:val="22"/>
          <w:sz w:val="24"/>
        </w:rPr>
        <w:t xml:space="preserve"> </w:t>
      </w:r>
      <w:r>
        <w:rPr>
          <w:i/>
          <w:sz w:val="24"/>
        </w:rPr>
        <w:t xml:space="preserve">peau </w:t>
      </w:r>
      <w:r>
        <w:rPr>
          <w:i/>
          <w:spacing w:val="-2"/>
          <w:sz w:val="24"/>
        </w:rPr>
        <w:t>bondissant</w:t>
      </w:r>
      <w:r>
        <w:rPr>
          <w:spacing w:val="-2"/>
          <w:sz w:val="24"/>
        </w:rPr>
        <w:t>.</w:t>
      </w:r>
    </w:p>
    <w:p w14:paraId="7B5C413A" w14:textId="77777777" w:rsidR="00872D9C" w:rsidRDefault="00000000">
      <w:pPr>
        <w:pStyle w:val="Paragraphedeliste"/>
        <w:numPr>
          <w:ilvl w:val="1"/>
          <w:numId w:val="2"/>
        </w:numPr>
        <w:tabs>
          <w:tab w:val="left" w:pos="1306"/>
          <w:tab w:val="left" w:pos="1458"/>
        </w:tabs>
        <w:spacing w:before="252" w:line="235" w:lineRule="auto"/>
        <w:ind w:right="161" w:hanging="361"/>
        <w:jc w:val="left"/>
        <w:rPr>
          <w:sz w:val="24"/>
        </w:rPr>
      </w:pPr>
      <w:r>
        <w:rPr>
          <w:sz w:val="24"/>
        </w:rPr>
        <w:t>Annexes 4.1, 4.2, 5.1, 5.2, 5.3, 5.4, 5.5, 5.6, 5.7, 5.8, 5.9 et</w:t>
      </w:r>
      <w:r>
        <w:rPr>
          <w:spacing w:val="-3"/>
          <w:sz w:val="24"/>
        </w:rPr>
        <w:t xml:space="preserve"> </w:t>
      </w:r>
      <w:r>
        <w:rPr>
          <w:sz w:val="24"/>
        </w:rPr>
        <w:t>5.10:</w:t>
      </w:r>
      <w:r>
        <w:rPr>
          <w:spacing w:val="-15"/>
          <w:sz w:val="24"/>
        </w:rPr>
        <w:t xml:space="preserve"> </w:t>
      </w:r>
      <w:r>
        <w:rPr>
          <w:sz w:val="24"/>
        </w:rPr>
        <w:t>factures émises en rapport avec</w:t>
      </w:r>
      <w:r>
        <w:rPr>
          <w:spacing w:val="40"/>
          <w:sz w:val="24"/>
        </w:rPr>
        <w:t xml:space="preserve"> </w:t>
      </w:r>
      <w:r>
        <w:rPr>
          <w:sz w:val="24"/>
        </w:rPr>
        <w:t xml:space="preserve">des </w:t>
      </w:r>
      <w:r>
        <w:rPr>
          <w:i/>
          <w:sz w:val="24"/>
        </w:rPr>
        <w:t>bourses de valeurs</w:t>
      </w:r>
      <w:r>
        <w:rPr>
          <w:sz w:val="24"/>
        </w:rPr>
        <w:t>.</w:t>
      </w:r>
    </w:p>
    <w:p w14:paraId="1D3F48E1" w14:textId="77777777" w:rsidR="00872D9C" w:rsidRDefault="00000000">
      <w:pPr>
        <w:pStyle w:val="Paragraphedeliste"/>
        <w:numPr>
          <w:ilvl w:val="1"/>
          <w:numId w:val="2"/>
        </w:numPr>
        <w:tabs>
          <w:tab w:val="left" w:pos="1306"/>
          <w:tab w:val="left" w:pos="1458"/>
        </w:tabs>
        <w:spacing w:before="252" w:line="235" w:lineRule="auto"/>
        <w:ind w:right="155" w:hanging="361"/>
        <w:jc w:val="left"/>
        <w:rPr>
          <w:sz w:val="24"/>
        </w:rPr>
      </w:pPr>
      <w:r>
        <w:rPr>
          <w:sz w:val="24"/>
        </w:rPr>
        <w:t>Annexes 6.1, 6.2, 6.3, 6.4 et</w:t>
      </w:r>
      <w:r>
        <w:rPr>
          <w:spacing w:val="-4"/>
          <w:sz w:val="24"/>
        </w:rPr>
        <w:t xml:space="preserve"> </w:t>
      </w:r>
      <w:r>
        <w:rPr>
          <w:sz w:val="24"/>
        </w:rPr>
        <w:t>6.5:</w:t>
      </w:r>
      <w:r>
        <w:rPr>
          <w:spacing w:val="-15"/>
          <w:sz w:val="24"/>
        </w:rPr>
        <w:t xml:space="preserve"> </w:t>
      </w:r>
      <w:r>
        <w:rPr>
          <w:sz w:val="24"/>
        </w:rPr>
        <w:t>factures</w:t>
      </w:r>
      <w:r>
        <w:rPr>
          <w:spacing w:val="-1"/>
          <w:sz w:val="24"/>
        </w:rPr>
        <w:t xml:space="preserve"> </w:t>
      </w:r>
      <w:r>
        <w:rPr>
          <w:sz w:val="24"/>
        </w:rPr>
        <w:t>émises</w:t>
      </w:r>
      <w:r>
        <w:rPr>
          <w:spacing w:val="-1"/>
          <w:sz w:val="24"/>
        </w:rPr>
        <w:t xml:space="preserve"> </w:t>
      </w:r>
      <w:r>
        <w:rPr>
          <w:sz w:val="24"/>
        </w:rPr>
        <w:t>pour</w:t>
      </w:r>
      <w:r>
        <w:rPr>
          <w:spacing w:val="-3"/>
          <w:sz w:val="24"/>
        </w:rPr>
        <w:t xml:space="preserve"> </w:t>
      </w:r>
      <w:r>
        <w:rPr>
          <w:sz w:val="24"/>
        </w:rPr>
        <w:t xml:space="preserve">des </w:t>
      </w:r>
      <w:r>
        <w:rPr>
          <w:i/>
          <w:sz w:val="24"/>
        </w:rPr>
        <w:t>coffrets</w:t>
      </w:r>
      <w:r>
        <w:rPr>
          <w:i/>
          <w:spacing w:val="-1"/>
          <w:sz w:val="24"/>
        </w:rPr>
        <w:t xml:space="preserve"> </w:t>
      </w:r>
      <w:r>
        <w:rPr>
          <w:i/>
          <w:sz w:val="24"/>
        </w:rPr>
        <w:t>de toilette, non appelées «vanity cases»</w:t>
      </w:r>
      <w:r>
        <w:rPr>
          <w:sz w:val="24"/>
        </w:rPr>
        <w:t>.</w:t>
      </w:r>
    </w:p>
    <w:p w14:paraId="1FDBAE7D" w14:textId="77777777" w:rsidR="00872D9C" w:rsidRDefault="00872D9C">
      <w:pPr>
        <w:pStyle w:val="Corpsdetexte"/>
        <w:spacing w:before="214"/>
      </w:pPr>
    </w:p>
    <w:p w14:paraId="49C1C794" w14:textId="77777777" w:rsidR="00872D9C" w:rsidRDefault="00000000">
      <w:pPr>
        <w:ind w:left="737"/>
        <w:rPr>
          <w:b/>
          <w:sz w:val="24"/>
        </w:rPr>
      </w:pPr>
      <w:r>
        <w:rPr>
          <w:b/>
          <w:spacing w:val="-2"/>
          <w:sz w:val="24"/>
        </w:rPr>
        <w:t>Motifs</w:t>
      </w:r>
    </w:p>
    <w:p w14:paraId="2A124E43" w14:textId="77777777" w:rsidR="00872D9C" w:rsidRDefault="00000000">
      <w:pPr>
        <w:pStyle w:val="Paragraphedeliste"/>
        <w:numPr>
          <w:ilvl w:val="0"/>
          <w:numId w:val="4"/>
        </w:numPr>
        <w:tabs>
          <w:tab w:val="left" w:pos="737"/>
        </w:tabs>
        <w:spacing w:before="239" w:line="235" w:lineRule="auto"/>
        <w:ind w:right="165"/>
        <w:jc w:val="both"/>
        <w:rPr>
          <w:sz w:val="24"/>
        </w:rPr>
      </w:pPr>
      <w:r>
        <w:rPr>
          <w:sz w:val="24"/>
        </w:rPr>
        <w:t>Le</w:t>
      </w:r>
      <w:r>
        <w:rPr>
          <w:spacing w:val="40"/>
          <w:sz w:val="24"/>
        </w:rPr>
        <w:t xml:space="preserve"> </w:t>
      </w:r>
      <w:r>
        <w:rPr>
          <w:sz w:val="24"/>
        </w:rPr>
        <w:t>recours</w:t>
      </w:r>
      <w:r>
        <w:rPr>
          <w:spacing w:val="40"/>
          <w:sz w:val="24"/>
        </w:rPr>
        <w:t xml:space="preserve"> </w:t>
      </w:r>
      <w:r>
        <w:rPr>
          <w:sz w:val="24"/>
        </w:rPr>
        <w:t>est</w:t>
      </w:r>
      <w:r>
        <w:rPr>
          <w:spacing w:val="40"/>
          <w:sz w:val="24"/>
        </w:rPr>
        <w:t xml:space="preserve"> </w:t>
      </w:r>
      <w:r>
        <w:rPr>
          <w:sz w:val="24"/>
        </w:rPr>
        <w:t>conforme</w:t>
      </w:r>
      <w:r>
        <w:rPr>
          <w:spacing w:val="40"/>
          <w:sz w:val="24"/>
        </w:rPr>
        <w:t xml:space="preserve"> </w:t>
      </w:r>
      <w:r>
        <w:rPr>
          <w:sz w:val="24"/>
        </w:rPr>
        <w:t>aux</w:t>
      </w:r>
      <w:r>
        <w:rPr>
          <w:spacing w:val="40"/>
          <w:sz w:val="24"/>
        </w:rPr>
        <w:t xml:space="preserve"> </w:t>
      </w:r>
      <w:r>
        <w:rPr>
          <w:sz w:val="24"/>
        </w:rPr>
        <w:t>dispositions</w:t>
      </w:r>
      <w:r>
        <w:rPr>
          <w:spacing w:val="40"/>
          <w:sz w:val="24"/>
        </w:rPr>
        <w:t xml:space="preserve"> </w:t>
      </w:r>
      <w:r>
        <w:rPr>
          <w:sz w:val="24"/>
        </w:rPr>
        <w:t>des</w:t>
      </w:r>
      <w:r>
        <w:rPr>
          <w:spacing w:val="40"/>
          <w:sz w:val="24"/>
        </w:rPr>
        <w:t xml:space="preserve"> </w:t>
      </w:r>
      <w:r>
        <w:rPr>
          <w:sz w:val="24"/>
        </w:rPr>
        <w:t>articles</w:t>
      </w:r>
      <w:r>
        <w:rPr>
          <w:spacing w:val="40"/>
          <w:sz w:val="24"/>
        </w:rPr>
        <w:t xml:space="preserve"> </w:t>
      </w:r>
      <w:r>
        <w:rPr>
          <w:sz w:val="24"/>
        </w:rPr>
        <w:t>66</w:t>
      </w:r>
      <w:r>
        <w:rPr>
          <w:spacing w:val="40"/>
          <w:sz w:val="24"/>
        </w:rPr>
        <w:t xml:space="preserve"> </w:t>
      </w:r>
      <w:r>
        <w:rPr>
          <w:sz w:val="24"/>
        </w:rPr>
        <w:t>et</w:t>
      </w:r>
      <w:r>
        <w:rPr>
          <w:spacing w:val="40"/>
          <w:sz w:val="24"/>
        </w:rPr>
        <w:t xml:space="preserve"> </w:t>
      </w:r>
      <w:r>
        <w:rPr>
          <w:sz w:val="24"/>
        </w:rPr>
        <w:t>67</w:t>
      </w:r>
      <w:r>
        <w:rPr>
          <w:spacing w:val="40"/>
          <w:sz w:val="24"/>
        </w:rPr>
        <w:t xml:space="preserve"> </w:t>
      </w:r>
      <w:r>
        <w:rPr>
          <w:sz w:val="24"/>
        </w:rPr>
        <w:t>du</w:t>
      </w:r>
      <w:r>
        <w:rPr>
          <w:spacing w:val="40"/>
          <w:sz w:val="24"/>
        </w:rPr>
        <w:t xml:space="preserve"> </w:t>
      </w:r>
      <w:r>
        <w:rPr>
          <w:sz w:val="24"/>
        </w:rPr>
        <w:t>RMUE</w:t>
      </w:r>
      <w:r>
        <w:rPr>
          <w:spacing w:val="40"/>
          <w:sz w:val="24"/>
        </w:rPr>
        <w:t xml:space="preserve"> </w:t>
      </w:r>
      <w:r>
        <w:rPr>
          <w:sz w:val="24"/>
        </w:rPr>
        <w:t>et</w:t>
      </w:r>
      <w:r>
        <w:rPr>
          <w:spacing w:val="40"/>
          <w:sz w:val="24"/>
        </w:rPr>
        <w:t xml:space="preserve"> </w:t>
      </w:r>
      <w:r>
        <w:rPr>
          <w:sz w:val="24"/>
        </w:rPr>
        <w:t>de l’article</w:t>
      </w:r>
      <w:r>
        <w:rPr>
          <w:spacing w:val="40"/>
          <w:sz w:val="24"/>
        </w:rPr>
        <w:t xml:space="preserve"> </w:t>
      </w:r>
      <w:r>
        <w:rPr>
          <w:sz w:val="24"/>
        </w:rPr>
        <w:t>68,</w:t>
      </w:r>
      <w:r>
        <w:rPr>
          <w:spacing w:val="-8"/>
          <w:sz w:val="24"/>
        </w:rPr>
        <w:t xml:space="preserve"> </w:t>
      </w:r>
      <w:r>
        <w:rPr>
          <w:sz w:val="24"/>
        </w:rPr>
        <w:t>paragraphe</w:t>
      </w:r>
      <w:r>
        <w:rPr>
          <w:spacing w:val="33"/>
          <w:sz w:val="24"/>
        </w:rPr>
        <w:t xml:space="preserve"> </w:t>
      </w:r>
      <w:r>
        <w:rPr>
          <w:sz w:val="24"/>
        </w:rPr>
        <w:t>1,</w:t>
      </w:r>
      <w:r>
        <w:rPr>
          <w:spacing w:val="-8"/>
          <w:sz w:val="24"/>
        </w:rPr>
        <w:t xml:space="preserve"> </w:t>
      </w:r>
      <w:r>
        <w:rPr>
          <w:sz w:val="24"/>
        </w:rPr>
        <w:t>du</w:t>
      </w:r>
      <w:r>
        <w:rPr>
          <w:spacing w:val="-8"/>
          <w:sz w:val="24"/>
        </w:rPr>
        <w:t xml:space="preserve"> </w:t>
      </w:r>
      <w:r>
        <w:rPr>
          <w:sz w:val="24"/>
        </w:rPr>
        <w:t>RMUE.</w:t>
      </w:r>
      <w:r>
        <w:rPr>
          <w:spacing w:val="18"/>
          <w:sz w:val="24"/>
        </w:rPr>
        <w:t xml:space="preserve"> </w:t>
      </w:r>
      <w:r>
        <w:rPr>
          <w:sz w:val="24"/>
        </w:rPr>
        <w:t>Il</w:t>
      </w:r>
      <w:r>
        <w:rPr>
          <w:spacing w:val="-1"/>
          <w:sz w:val="24"/>
        </w:rPr>
        <w:t xml:space="preserve"> </w:t>
      </w:r>
      <w:r>
        <w:rPr>
          <w:sz w:val="24"/>
        </w:rPr>
        <w:t>est dès</w:t>
      </w:r>
      <w:r>
        <w:rPr>
          <w:spacing w:val="-11"/>
          <w:sz w:val="24"/>
        </w:rPr>
        <w:t xml:space="preserve"> </w:t>
      </w:r>
      <w:r>
        <w:rPr>
          <w:sz w:val="24"/>
        </w:rPr>
        <w:t>lors recevable.</w:t>
      </w:r>
    </w:p>
    <w:p w14:paraId="1B511D7C" w14:textId="77777777" w:rsidR="00872D9C" w:rsidRDefault="00872D9C">
      <w:pPr>
        <w:pStyle w:val="Corpsdetexte"/>
        <w:spacing w:before="94"/>
      </w:pPr>
    </w:p>
    <w:p w14:paraId="11E4D9EB" w14:textId="77777777" w:rsidR="00872D9C" w:rsidRDefault="00000000">
      <w:pPr>
        <w:spacing w:before="1"/>
        <w:ind w:left="737"/>
        <w:rPr>
          <w:i/>
          <w:sz w:val="24"/>
        </w:rPr>
      </w:pPr>
      <w:r>
        <w:rPr>
          <w:i/>
          <w:sz w:val="24"/>
        </w:rPr>
        <w:t>Portée du</w:t>
      </w:r>
      <w:r>
        <w:rPr>
          <w:i/>
          <w:spacing w:val="3"/>
          <w:sz w:val="24"/>
        </w:rPr>
        <w:t xml:space="preserve"> </w:t>
      </w:r>
      <w:r>
        <w:rPr>
          <w:i/>
          <w:spacing w:val="-2"/>
          <w:sz w:val="24"/>
        </w:rPr>
        <w:t>recours</w:t>
      </w:r>
    </w:p>
    <w:p w14:paraId="1388C4DF" w14:textId="77777777" w:rsidR="00872D9C" w:rsidRDefault="00000000">
      <w:pPr>
        <w:pStyle w:val="Paragraphedeliste"/>
        <w:numPr>
          <w:ilvl w:val="0"/>
          <w:numId w:val="4"/>
        </w:numPr>
        <w:tabs>
          <w:tab w:val="left" w:pos="737"/>
        </w:tabs>
        <w:spacing w:before="234"/>
        <w:ind w:right="151"/>
        <w:jc w:val="both"/>
        <w:rPr>
          <w:sz w:val="24"/>
        </w:rPr>
      </w:pPr>
      <w:r>
        <w:rPr>
          <w:sz w:val="24"/>
        </w:rPr>
        <w:t xml:space="preserve">La décision de la division d’annulation a fait l’objet d’un recours de la part de la titulaire de la MUE, dans la mesure où la demande en déchéance a été accueillie en ce qui concerne l’usage de la marque pour des </w:t>
      </w:r>
      <w:r>
        <w:rPr>
          <w:i/>
          <w:sz w:val="24"/>
        </w:rPr>
        <w:t xml:space="preserve">sacs de voyage; Sacs de sport; Mallettes pour documents; Sacs pour détruire des articles en cuir; Porte-monnaie; Coffrets destinés à contenir des articles de toilette dits «vanity cases», non compris </w:t>
      </w:r>
      <w:r>
        <w:rPr>
          <w:sz w:val="24"/>
        </w:rPr>
        <w:t>dans la classe 18.</w:t>
      </w:r>
    </w:p>
    <w:p w14:paraId="00F550D8" w14:textId="77777777" w:rsidR="00872D9C" w:rsidRDefault="00000000">
      <w:pPr>
        <w:pStyle w:val="Paragraphedeliste"/>
        <w:numPr>
          <w:ilvl w:val="0"/>
          <w:numId w:val="4"/>
        </w:numPr>
        <w:tabs>
          <w:tab w:val="left" w:pos="737"/>
        </w:tabs>
        <w:spacing w:before="255" w:line="235" w:lineRule="auto"/>
        <w:ind w:right="157"/>
        <w:jc w:val="both"/>
        <w:rPr>
          <w:sz w:val="24"/>
        </w:rPr>
      </w:pPr>
      <w:r>
        <w:rPr>
          <w:sz w:val="24"/>
        </w:rPr>
        <w:t>L’usage de la marque en</w:t>
      </w:r>
      <w:r>
        <w:rPr>
          <w:spacing w:val="-12"/>
          <w:sz w:val="24"/>
        </w:rPr>
        <w:t xml:space="preserve"> </w:t>
      </w:r>
      <w:r>
        <w:rPr>
          <w:sz w:val="24"/>
        </w:rPr>
        <w:t>relation</w:t>
      </w:r>
      <w:r>
        <w:rPr>
          <w:spacing w:val="-12"/>
          <w:sz w:val="24"/>
        </w:rPr>
        <w:t xml:space="preserve"> </w:t>
      </w:r>
      <w:r>
        <w:rPr>
          <w:sz w:val="24"/>
        </w:rPr>
        <w:t>avec les</w:t>
      </w:r>
      <w:r>
        <w:rPr>
          <w:spacing w:val="-4"/>
          <w:sz w:val="24"/>
        </w:rPr>
        <w:t xml:space="preserve"> </w:t>
      </w:r>
      <w:r>
        <w:rPr>
          <w:sz w:val="24"/>
        </w:rPr>
        <w:t>produits</w:t>
      </w:r>
      <w:r>
        <w:rPr>
          <w:spacing w:val="-4"/>
          <w:sz w:val="24"/>
        </w:rPr>
        <w:t xml:space="preserve"> </w:t>
      </w:r>
      <w:r>
        <w:rPr>
          <w:sz w:val="24"/>
        </w:rPr>
        <w:t>précités</w:t>
      </w:r>
      <w:r>
        <w:rPr>
          <w:spacing w:val="-4"/>
          <w:sz w:val="24"/>
        </w:rPr>
        <w:t xml:space="preserve"> </w:t>
      </w:r>
      <w:r>
        <w:rPr>
          <w:sz w:val="24"/>
        </w:rPr>
        <w:t>en</w:t>
      </w:r>
      <w:r>
        <w:rPr>
          <w:spacing w:val="-12"/>
          <w:sz w:val="24"/>
        </w:rPr>
        <w:t xml:space="preserve"> </w:t>
      </w:r>
      <w:r>
        <w:rPr>
          <w:sz w:val="24"/>
        </w:rPr>
        <w:t>classe</w:t>
      </w:r>
      <w:r>
        <w:rPr>
          <w:spacing w:val="-2"/>
          <w:sz w:val="24"/>
        </w:rPr>
        <w:t xml:space="preserve"> </w:t>
      </w:r>
      <w:r>
        <w:rPr>
          <w:sz w:val="24"/>
        </w:rPr>
        <w:t>18</w:t>
      </w:r>
      <w:r>
        <w:rPr>
          <w:spacing w:val="-2"/>
          <w:sz w:val="24"/>
        </w:rPr>
        <w:t xml:space="preserve"> </w:t>
      </w:r>
      <w:r>
        <w:rPr>
          <w:sz w:val="24"/>
        </w:rPr>
        <w:t>est</w:t>
      </w:r>
      <w:r>
        <w:rPr>
          <w:spacing w:val="-6"/>
          <w:sz w:val="24"/>
        </w:rPr>
        <w:t xml:space="preserve"> </w:t>
      </w:r>
      <w:r>
        <w:rPr>
          <w:sz w:val="24"/>
        </w:rPr>
        <w:t>donc</w:t>
      </w:r>
      <w:r>
        <w:rPr>
          <w:spacing w:val="-2"/>
          <w:sz w:val="24"/>
        </w:rPr>
        <w:t xml:space="preserve"> </w:t>
      </w:r>
      <w:r>
        <w:rPr>
          <w:sz w:val="24"/>
        </w:rPr>
        <w:t>soumis à l’appréciation</w:t>
      </w:r>
      <w:r>
        <w:rPr>
          <w:spacing w:val="40"/>
          <w:sz w:val="24"/>
        </w:rPr>
        <w:t xml:space="preserve"> </w:t>
      </w:r>
      <w:r>
        <w:rPr>
          <w:sz w:val="24"/>
        </w:rPr>
        <w:t>de la</w:t>
      </w:r>
      <w:r>
        <w:rPr>
          <w:spacing w:val="36"/>
          <w:sz w:val="24"/>
        </w:rPr>
        <w:t xml:space="preserve"> </w:t>
      </w:r>
      <w:r>
        <w:rPr>
          <w:sz w:val="24"/>
        </w:rPr>
        <w:t>Chambre.</w:t>
      </w:r>
    </w:p>
    <w:p w14:paraId="5E2B19ED" w14:textId="77777777" w:rsidR="00872D9C" w:rsidRDefault="00000000">
      <w:pPr>
        <w:pStyle w:val="Paragraphedeliste"/>
        <w:numPr>
          <w:ilvl w:val="0"/>
          <w:numId w:val="4"/>
        </w:numPr>
        <w:tabs>
          <w:tab w:val="left" w:pos="737"/>
        </w:tabs>
        <w:spacing w:line="247" w:lineRule="auto"/>
        <w:ind w:right="168"/>
        <w:jc w:val="both"/>
        <w:rPr>
          <w:sz w:val="24"/>
        </w:rPr>
      </w:pPr>
      <w:r>
        <w:rPr>
          <w:sz w:val="24"/>
        </w:rPr>
        <w:t>La déclaration de déchéance pour les autres produits compris dans les classes 18 et</w:t>
      </w:r>
      <w:r>
        <w:rPr>
          <w:spacing w:val="-1"/>
          <w:sz w:val="24"/>
        </w:rPr>
        <w:t xml:space="preserve"> </w:t>
      </w:r>
      <w:r>
        <w:rPr>
          <w:sz w:val="24"/>
        </w:rPr>
        <w:t>25 est</w:t>
      </w:r>
      <w:r>
        <w:rPr>
          <w:spacing w:val="-1"/>
          <w:sz w:val="24"/>
        </w:rPr>
        <w:t xml:space="preserve"> </w:t>
      </w:r>
      <w:r>
        <w:rPr>
          <w:sz w:val="24"/>
        </w:rPr>
        <w:t>réputée accueillie</w:t>
      </w:r>
      <w:r>
        <w:rPr>
          <w:spacing w:val="40"/>
          <w:sz w:val="24"/>
        </w:rPr>
        <w:t xml:space="preserve"> </w:t>
      </w:r>
      <w:r>
        <w:rPr>
          <w:sz w:val="24"/>
        </w:rPr>
        <w:t>et</w:t>
      </w:r>
      <w:r>
        <w:rPr>
          <w:spacing w:val="-1"/>
          <w:sz w:val="24"/>
        </w:rPr>
        <w:t xml:space="preserve"> </w:t>
      </w:r>
      <w:r>
        <w:rPr>
          <w:sz w:val="24"/>
        </w:rPr>
        <w:t>définitive.</w:t>
      </w:r>
    </w:p>
    <w:p w14:paraId="368E806D" w14:textId="77777777" w:rsidR="00872D9C" w:rsidRDefault="00872D9C">
      <w:pPr>
        <w:pStyle w:val="Corpsdetexte"/>
        <w:spacing w:before="72"/>
      </w:pPr>
    </w:p>
    <w:p w14:paraId="13E1A70C" w14:textId="77777777" w:rsidR="00872D9C" w:rsidRDefault="00000000">
      <w:pPr>
        <w:ind w:left="737"/>
        <w:rPr>
          <w:i/>
          <w:sz w:val="24"/>
        </w:rPr>
      </w:pPr>
      <w:r>
        <w:rPr>
          <w:i/>
          <w:sz w:val="24"/>
        </w:rPr>
        <w:t>Article</w:t>
      </w:r>
      <w:r>
        <w:rPr>
          <w:i/>
          <w:spacing w:val="7"/>
          <w:sz w:val="24"/>
        </w:rPr>
        <w:t xml:space="preserve"> </w:t>
      </w:r>
      <w:r>
        <w:rPr>
          <w:i/>
          <w:sz w:val="24"/>
        </w:rPr>
        <w:t>58,</w:t>
      </w:r>
      <w:r>
        <w:rPr>
          <w:i/>
          <w:spacing w:val="-4"/>
          <w:sz w:val="24"/>
        </w:rPr>
        <w:t xml:space="preserve"> </w:t>
      </w:r>
      <w:r>
        <w:rPr>
          <w:i/>
          <w:sz w:val="24"/>
        </w:rPr>
        <w:t>paragraphe</w:t>
      </w:r>
      <w:r>
        <w:rPr>
          <w:i/>
          <w:spacing w:val="-4"/>
          <w:sz w:val="24"/>
        </w:rPr>
        <w:t xml:space="preserve"> </w:t>
      </w:r>
      <w:r>
        <w:rPr>
          <w:i/>
          <w:sz w:val="24"/>
        </w:rPr>
        <w:t>1,</w:t>
      </w:r>
      <w:r>
        <w:rPr>
          <w:i/>
          <w:spacing w:val="-4"/>
          <w:sz w:val="24"/>
        </w:rPr>
        <w:t xml:space="preserve"> </w:t>
      </w:r>
      <w:r>
        <w:rPr>
          <w:i/>
          <w:sz w:val="24"/>
        </w:rPr>
        <w:t>point</w:t>
      </w:r>
      <w:r>
        <w:rPr>
          <w:i/>
          <w:spacing w:val="5"/>
          <w:sz w:val="24"/>
        </w:rPr>
        <w:t xml:space="preserve"> </w:t>
      </w:r>
      <w:r>
        <w:rPr>
          <w:i/>
          <w:sz w:val="24"/>
        </w:rPr>
        <w:t>a),</w:t>
      </w:r>
      <w:r>
        <w:rPr>
          <w:i/>
          <w:spacing w:val="-4"/>
          <w:sz w:val="24"/>
        </w:rPr>
        <w:t xml:space="preserve"> </w:t>
      </w:r>
      <w:r>
        <w:rPr>
          <w:i/>
          <w:sz w:val="24"/>
        </w:rPr>
        <w:t>du</w:t>
      </w:r>
      <w:r>
        <w:rPr>
          <w:i/>
          <w:spacing w:val="-4"/>
          <w:sz w:val="24"/>
        </w:rPr>
        <w:t xml:space="preserve"> RMUE</w:t>
      </w:r>
    </w:p>
    <w:p w14:paraId="52D23BD8" w14:textId="77777777" w:rsidR="00872D9C" w:rsidRDefault="00000000">
      <w:pPr>
        <w:pStyle w:val="Paragraphedeliste"/>
        <w:numPr>
          <w:ilvl w:val="0"/>
          <w:numId w:val="4"/>
        </w:numPr>
        <w:tabs>
          <w:tab w:val="left" w:pos="737"/>
        </w:tabs>
        <w:spacing w:before="254" w:line="235" w:lineRule="auto"/>
        <w:ind w:right="155"/>
        <w:jc w:val="both"/>
        <w:rPr>
          <w:sz w:val="24"/>
        </w:rPr>
      </w:pPr>
      <w:r>
        <w:rPr>
          <w:sz w:val="24"/>
        </w:rPr>
        <w:t>Conformément</w:t>
      </w:r>
      <w:r>
        <w:rPr>
          <w:spacing w:val="40"/>
          <w:sz w:val="24"/>
        </w:rPr>
        <w:t xml:space="preserve"> </w:t>
      </w:r>
      <w:r>
        <w:rPr>
          <w:sz w:val="24"/>
        </w:rPr>
        <w:t>à</w:t>
      </w:r>
      <w:r>
        <w:rPr>
          <w:spacing w:val="40"/>
          <w:sz w:val="24"/>
        </w:rPr>
        <w:t xml:space="preserve"> </w:t>
      </w:r>
      <w:r>
        <w:rPr>
          <w:sz w:val="24"/>
        </w:rPr>
        <w:t>l’article</w:t>
      </w:r>
      <w:r>
        <w:rPr>
          <w:spacing w:val="-14"/>
          <w:sz w:val="24"/>
        </w:rPr>
        <w:t xml:space="preserve"> </w:t>
      </w:r>
      <w:r>
        <w:rPr>
          <w:sz w:val="24"/>
        </w:rPr>
        <w:t>58,</w:t>
      </w:r>
      <w:r>
        <w:rPr>
          <w:spacing w:val="40"/>
          <w:sz w:val="24"/>
        </w:rPr>
        <w:t xml:space="preserve"> </w:t>
      </w:r>
      <w:r>
        <w:rPr>
          <w:sz w:val="24"/>
        </w:rPr>
        <w:t>paragraphe</w:t>
      </w:r>
      <w:r>
        <w:rPr>
          <w:spacing w:val="-14"/>
          <w:sz w:val="24"/>
        </w:rPr>
        <w:t xml:space="preserve"> </w:t>
      </w:r>
      <w:r>
        <w:rPr>
          <w:sz w:val="24"/>
        </w:rPr>
        <w:t>1,</w:t>
      </w:r>
      <w:r>
        <w:rPr>
          <w:spacing w:val="40"/>
          <w:sz w:val="24"/>
        </w:rPr>
        <w:t xml:space="preserve"> </w:t>
      </w:r>
      <w:r>
        <w:rPr>
          <w:sz w:val="24"/>
        </w:rPr>
        <w:t>point</w:t>
      </w:r>
      <w:r>
        <w:rPr>
          <w:spacing w:val="-15"/>
          <w:sz w:val="24"/>
        </w:rPr>
        <w:t xml:space="preserve"> </w:t>
      </w:r>
      <w:r>
        <w:rPr>
          <w:sz w:val="24"/>
        </w:rPr>
        <w:t>a),</w:t>
      </w:r>
      <w:r>
        <w:rPr>
          <w:spacing w:val="40"/>
          <w:sz w:val="24"/>
        </w:rPr>
        <w:t xml:space="preserve"> </w:t>
      </w:r>
      <w:r>
        <w:rPr>
          <w:sz w:val="24"/>
        </w:rPr>
        <w:t>du RMUE,</w:t>
      </w:r>
      <w:r>
        <w:rPr>
          <w:spacing w:val="40"/>
          <w:sz w:val="24"/>
        </w:rPr>
        <w:t xml:space="preserve"> </w:t>
      </w:r>
      <w:r>
        <w:rPr>
          <w:sz w:val="24"/>
        </w:rPr>
        <w:t>le</w:t>
      </w:r>
      <w:r>
        <w:rPr>
          <w:spacing w:val="40"/>
          <w:sz w:val="24"/>
        </w:rPr>
        <w:t xml:space="preserve"> </w:t>
      </w:r>
      <w:r>
        <w:rPr>
          <w:sz w:val="24"/>
        </w:rPr>
        <w:t>titulaire</w:t>
      </w:r>
      <w:r>
        <w:rPr>
          <w:spacing w:val="40"/>
          <w:sz w:val="24"/>
        </w:rPr>
        <w:t xml:space="preserve"> </w:t>
      </w:r>
      <w:r>
        <w:rPr>
          <w:sz w:val="24"/>
        </w:rPr>
        <w:t>de</w:t>
      </w:r>
      <w:r>
        <w:rPr>
          <w:spacing w:val="40"/>
          <w:sz w:val="24"/>
        </w:rPr>
        <w:t xml:space="preserve"> </w:t>
      </w:r>
      <w:r>
        <w:rPr>
          <w:sz w:val="24"/>
        </w:rPr>
        <w:t>la marque</w:t>
      </w:r>
      <w:r>
        <w:rPr>
          <w:spacing w:val="22"/>
          <w:sz w:val="24"/>
        </w:rPr>
        <w:t xml:space="preserve"> </w:t>
      </w:r>
      <w:r>
        <w:rPr>
          <w:sz w:val="24"/>
        </w:rPr>
        <w:t>de</w:t>
      </w:r>
      <w:r>
        <w:rPr>
          <w:spacing w:val="22"/>
          <w:sz w:val="24"/>
        </w:rPr>
        <w:t xml:space="preserve"> </w:t>
      </w:r>
      <w:r>
        <w:rPr>
          <w:sz w:val="24"/>
        </w:rPr>
        <w:t>l’Union</w:t>
      </w:r>
      <w:r>
        <w:rPr>
          <w:spacing w:val="13"/>
          <w:sz w:val="24"/>
        </w:rPr>
        <w:t xml:space="preserve"> </w:t>
      </w:r>
      <w:r>
        <w:rPr>
          <w:sz w:val="24"/>
        </w:rPr>
        <w:t>européenne</w:t>
      </w:r>
      <w:r>
        <w:rPr>
          <w:spacing w:val="22"/>
          <w:sz w:val="24"/>
        </w:rPr>
        <w:t xml:space="preserve"> </w:t>
      </w:r>
      <w:r>
        <w:rPr>
          <w:sz w:val="24"/>
        </w:rPr>
        <w:t>est</w:t>
      </w:r>
      <w:r>
        <w:rPr>
          <w:spacing w:val="19"/>
          <w:sz w:val="24"/>
        </w:rPr>
        <w:t xml:space="preserve"> </w:t>
      </w:r>
      <w:r>
        <w:rPr>
          <w:sz w:val="24"/>
        </w:rPr>
        <w:t>déclaré</w:t>
      </w:r>
      <w:r>
        <w:rPr>
          <w:spacing w:val="22"/>
          <w:sz w:val="24"/>
        </w:rPr>
        <w:t xml:space="preserve"> </w:t>
      </w:r>
      <w:r>
        <w:rPr>
          <w:sz w:val="24"/>
        </w:rPr>
        <w:t>déchu de</w:t>
      </w:r>
      <w:r>
        <w:rPr>
          <w:spacing w:val="12"/>
          <w:sz w:val="24"/>
        </w:rPr>
        <w:t xml:space="preserve"> </w:t>
      </w:r>
      <w:r>
        <w:rPr>
          <w:sz w:val="24"/>
        </w:rPr>
        <w:t>ses</w:t>
      </w:r>
      <w:r>
        <w:rPr>
          <w:spacing w:val="10"/>
          <w:sz w:val="24"/>
        </w:rPr>
        <w:t xml:space="preserve"> </w:t>
      </w:r>
      <w:r>
        <w:rPr>
          <w:sz w:val="24"/>
        </w:rPr>
        <w:t>droits,</w:t>
      </w:r>
      <w:r>
        <w:rPr>
          <w:spacing w:val="13"/>
          <w:sz w:val="24"/>
        </w:rPr>
        <w:t xml:space="preserve"> </w:t>
      </w:r>
      <w:r>
        <w:rPr>
          <w:sz w:val="24"/>
        </w:rPr>
        <w:t>sur</w:t>
      </w:r>
      <w:r>
        <w:rPr>
          <w:spacing w:val="9"/>
          <w:sz w:val="24"/>
        </w:rPr>
        <w:t xml:space="preserve"> </w:t>
      </w:r>
      <w:r>
        <w:rPr>
          <w:sz w:val="24"/>
        </w:rPr>
        <w:t>demande</w:t>
      </w:r>
      <w:r>
        <w:rPr>
          <w:spacing w:val="12"/>
          <w:sz w:val="24"/>
        </w:rPr>
        <w:t xml:space="preserve"> </w:t>
      </w:r>
      <w:r>
        <w:rPr>
          <w:sz w:val="24"/>
        </w:rPr>
        <w:t>présentée</w:t>
      </w:r>
    </w:p>
    <w:p w14:paraId="664EA80E" w14:textId="77777777" w:rsidR="00872D9C" w:rsidRDefault="00872D9C">
      <w:pPr>
        <w:pStyle w:val="Corpsdetexte"/>
        <w:rPr>
          <w:sz w:val="18"/>
        </w:rPr>
      </w:pPr>
    </w:p>
    <w:p w14:paraId="72921213" w14:textId="77777777" w:rsidR="00872D9C" w:rsidRDefault="00872D9C">
      <w:pPr>
        <w:pStyle w:val="Corpsdetexte"/>
        <w:spacing w:before="42"/>
        <w:rPr>
          <w:sz w:val="18"/>
        </w:rPr>
      </w:pPr>
    </w:p>
    <w:p w14:paraId="68CC5FCE" w14:textId="77777777" w:rsidR="00872D9C" w:rsidRDefault="00000000">
      <w:pPr>
        <w:spacing w:before="1"/>
        <w:ind w:left="662"/>
        <w:rPr>
          <w:sz w:val="18"/>
        </w:rPr>
      </w:pPr>
      <w:r>
        <w:rPr>
          <w:sz w:val="18"/>
        </w:rPr>
        <w:t>30/10/2024, R</w:t>
      </w:r>
      <w:r>
        <w:rPr>
          <w:spacing w:val="-3"/>
          <w:sz w:val="18"/>
        </w:rPr>
        <w:t xml:space="preserve"> </w:t>
      </w:r>
      <w:r>
        <w:rPr>
          <w:sz w:val="18"/>
        </w:rPr>
        <w:t>815/2024-1</w:t>
      </w:r>
      <w:r>
        <w:rPr>
          <w:spacing w:val="-3"/>
          <w:sz w:val="18"/>
        </w:rPr>
        <w:t xml:space="preserve"> </w:t>
      </w:r>
      <w:r>
        <w:rPr>
          <w:sz w:val="18"/>
        </w:rPr>
        <w:t>—</w:t>
      </w:r>
      <w:r>
        <w:rPr>
          <w:spacing w:val="-3"/>
          <w:sz w:val="18"/>
        </w:rPr>
        <w:t xml:space="preserve"> </w:t>
      </w:r>
      <w:r>
        <w:rPr>
          <w:sz w:val="18"/>
        </w:rPr>
        <w:t>2,</w:t>
      </w:r>
      <w:r>
        <w:rPr>
          <w:spacing w:val="-3"/>
          <w:sz w:val="18"/>
        </w:rPr>
        <w:t xml:space="preserve"> </w:t>
      </w:r>
      <w:r>
        <w:rPr>
          <w:sz w:val="18"/>
        </w:rPr>
        <w:t>REPRÉSENTATION</w:t>
      </w:r>
      <w:r>
        <w:rPr>
          <w:spacing w:val="-12"/>
          <w:sz w:val="18"/>
        </w:rPr>
        <w:t xml:space="preserve"> </w:t>
      </w:r>
      <w:r>
        <w:rPr>
          <w:sz w:val="18"/>
        </w:rPr>
        <w:t>OF</w:t>
      </w:r>
      <w:r>
        <w:rPr>
          <w:spacing w:val="-11"/>
          <w:sz w:val="18"/>
        </w:rPr>
        <w:t xml:space="preserve"> </w:t>
      </w:r>
      <w:r>
        <w:rPr>
          <w:sz w:val="18"/>
        </w:rPr>
        <w:t>A</w:t>
      </w:r>
      <w:r>
        <w:rPr>
          <w:spacing w:val="1"/>
          <w:sz w:val="18"/>
        </w:rPr>
        <w:t xml:space="preserve"> </w:t>
      </w:r>
      <w:r>
        <w:rPr>
          <w:sz w:val="18"/>
        </w:rPr>
        <w:t>NAME</w:t>
      </w:r>
      <w:r>
        <w:rPr>
          <w:spacing w:val="-20"/>
          <w:sz w:val="18"/>
        </w:rPr>
        <w:t xml:space="preserve"> </w:t>
      </w:r>
      <w:r>
        <w:rPr>
          <w:sz w:val="18"/>
        </w:rPr>
        <w:t>triangle</w:t>
      </w:r>
      <w:r>
        <w:rPr>
          <w:spacing w:val="5"/>
          <w:sz w:val="18"/>
        </w:rPr>
        <w:t xml:space="preserve"> </w:t>
      </w:r>
      <w:r>
        <w:rPr>
          <w:sz w:val="18"/>
        </w:rPr>
        <w:t>DAGES</w:t>
      </w:r>
      <w:r>
        <w:rPr>
          <w:spacing w:val="-11"/>
          <w:sz w:val="18"/>
        </w:rPr>
        <w:t xml:space="preserve"> </w:t>
      </w:r>
      <w:r>
        <w:rPr>
          <w:sz w:val="18"/>
        </w:rPr>
        <w:t>aux</w:t>
      </w:r>
      <w:r>
        <w:rPr>
          <w:spacing w:val="-4"/>
          <w:sz w:val="18"/>
        </w:rPr>
        <w:t xml:space="preserve"> </w:t>
      </w:r>
      <w:r>
        <w:rPr>
          <w:sz w:val="18"/>
        </w:rPr>
        <w:t>angles</w:t>
      </w:r>
      <w:r>
        <w:rPr>
          <w:spacing w:val="29"/>
          <w:sz w:val="18"/>
        </w:rPr>
        <w:t xml:space="preserve"> </w:t>
      </w:r>
      <w:r>
        <w:rPr>
          <w:sz w:val="18"/>
        </w:rPr>
        <w:t>arrondis</w:t>
      </w:r>
      <w:r>
        <w:rPr>
          <w:spacing w:val="1"/>
          <w:sz w:val="18"/>
        </w:rPr>
        <w:t xml:space="preserve"> </w:t>
      </w:r>
      <w:r>
        <w:rPr>
          <w:spacing w:val="-2"/>
          <w:sz w:val="18"/>
        </w:rPr>
        <w:t>(fig.)</w:t>
      </w:r>
    </w:p>
    <w:p w14:paraId="03845A40" w14:textId="77777777" w:rsidR="00872D9C" w:rsidRDefault="00872D9C">
      <w:pPr>
        <w:rPr>
          <w:sz w:val="18"/>
        </w:rPr>
        <w:sectPr w:rsidR="00872D9C">
          <w:pgSz w:w="11910" w:h="16850"/>
          <w:pgMar w:top="1220" w:right="1275" w:bottom="280" w:left="1275" w:header="972" w:footer="0" w:gutter="0"/>
          <w:cols w:space="720"/>
        </w:sectPr>
      </w:pPr>
    </w:p>
    <w:p w14:paraId="0786F8C2" w14:textId="77777777" w:rsidR="00872D9C" w:rsidRDefault="00000000">
      <w:pPr>
        <w:pStyle w:val="Corpsdetexte"/>
        <w:spacing w:before="204" w:line="242" w:lineRule="auto"/>
        <w:ind w:left="737" w:right="162"/>
        <w:jc w:val="both"/>
      </w:pPr>
      <w:r>
        <w:rPr>
          <w:noProof/>
        </w:rPr>
        <w:lastRenderedPageBreak/>
        <mc:AlternateContent>
          <mc:Choice Requires="wps">
            <w:drawing>
              <wp:anchor distT="0" distB="0" distL="0" distR="0" simplePos="0" relativeHeight="15733248" behindDoc="0" locked="0" layoutInCell="1" allowOverlap="1" wp14:anchorId="6F066EDF" wp14:editId="64D85958">
                <wp:simplePos x="0" y="0"/>
                <wp:positionH relativeFrom="page">
                  <wp:posOffset>270575</wp:posOffset>
                </wp:positionH>
                <wp:positionV relativeFrom="page">
                  <wp:posOffset>1118555</wp:posOffset>
                </wp:positionV>
                <wp:extent cx="146050" cy="921004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39E3DB11" w14:textId="77777777" w:rsidR="00872D9C" w:rsidRDefault="00000000">
                            <w:pPr>
                              <w:spacing w:before="14"/>
                              <w:ind w:left="20"/>
                              <w:rPr>
                                <w:rFonts w:ascii="Arial MT" w:hAnsi="Arial MT"/>
                                <w:sz w:val="17"/>
                              </w:rPr>
                            </w:pPr>
                            <w:r>
                              <w:rPr>
                                <w:rFonts w:ascii="Arial MT" w:hAnsi="Arial MT"/>
                                <w:color w:val="3F3F3F"/>
                                <w:sz w:val="17"/>
                              </w:rPr>
                              <w:t>Veuillez</w:t>
                            </w:r>
                            <w:r>
                              <w:rPr>
                                <w:rFonts w:ascii="Arial MT" w:hAnsi="Arial MT"/>
                                <w:color w:val="3F3F3F"/>
                                <w:spacing w:val="-6"/>
                                <w:sz w:val="17"/>
                              </w:rPr>
                              <w:t xml:space="preserve"> </w:t>
                            </w:r>
                            <w:r>
                              <w:rPr>
                                <w:rFonts w:ascii="Arial MT" w:hAnsi="Arial MT"/>
                                <w:color w:val="3F3F3F"/>
                                <w:sz w:val="17"/>
                              </w:rPr>
                              <w:t>noter</w:t>
                            </w:r>
                            <w:r>
                              <w:rPr>
                                <w:rFonts w:ascii="Arial MT" w:hAnsi="Arial MT"/>
                                <w:color w:val="3F3F3F"/>
                                <w:spacing w:val="-5"/>
                                <w:sz w:val="17"/>
                              </w:rPr>
                              <w:t xml:space="preserve"> </w:t>
                            </w:r>
                            <w:r>
                              <w:rPr>
                                <w:rFonts w:ascii="Arial MT" w:hAnsi="Arial MT"/>
                                <w:color w:val="3F3F3F"/>
                                <w:sz w:val="17"/>
                              </w:rPr>
                              <w:t>qu’il</w:t>
                            </w:r>
                            <w:r>
                              <w:rPr>
                                <w:rFonts w:ascii="Arial MT" w:hAnsi="Arial MT"/>
                                <w:color w:val="3F3F3F"/>
                                <w:spacing w:val="-6"/>
                                <w:sz w:val="17"/>
                              </w:rPr>
                              <w:t xml:space="preserve"> </w:t>
                            </w:r>
                            <w:r>
                              <w:rPr>
                                <w:rFonts w:ascii="Arial MT" w:hAnsi="Arial MT"/>
                                <w:color w:val="3F3F3F"/>
                                <w:sz w:val="17"/>
                              </w:rPr>
                              <w:t>s’agit</w:t>
                            </w:r>
                            <w:r>
                              <w:rPr>
                                <w:rFonts w:ascii="Arial MT" w:hAnsi="Arial MT"/>
                                <w:color w:val="3F3F3F"/>
                                <w:spacing w:val="-5"/>
                                <w:sz w:val="17"/>
                              </w:rPr>
                              <w:t xml:space="preserve"> </w:t>
                            </w:r>
                            <w:r>
                              <w:rPr>
                                <w:rFonts w:ascii="Arial MT" w:hAnsi="Arial MT"/>
                                <w:color w:val="3F3F3F"/>
                                <w:sz w:val="17"/>
                              </w:rPr>
                              <w:t>d’une</w:t>
                            </w:r>
                            <w:r>
                              <w:rPr>
                                <w:rFonts w:ascii="Arial MT" w:hAnsi="Arial MT"/>
                                <w:color w:val="3F3F3F"/>
                                <w:spacing w:val="-6"/>
                                <w:sz w:val="17"/>
                              </w:rPr>
                              <w:t xml:space="preserve"> </w:t>
                            </w:r>
                            <w:r>
                              <w:rPr>
                                <w:rFonts w:ascii="Arial MT" w:hAnsi="Arial MT"/>
                                <w:color w:val="3F3F3F"/>
                                <w:sz w:val="17"/>
                              </w:rPr>
                              <w:t>traduction</w:t>
                            </w:r>
                            <w:r>
                              <w:rPr>
                                <w:rFonts w:ascii="Arial MT" w:hAnsi="Arial MT"/>
                                <w:color w:val="3F3F3F"/>
                                <w:spacing w:val="-5"/>
                                <w:sz w:val="17"/>
                              </w:rPr>
                              <w:t xml:space="preserve"> </w:t>
                            </w:r>
                            <w:r>
                              <w:rPr>
                                <w:rFonts w:ascii="Arial MT" w:hAnsi="Arial MT"/>
                                <w:color w:val="3F3F3F"/>
                                <w:sz w:val="17"/>
                              </w:rPr>
                              <w:t>automatique</w:t>
                            </w:r>
                            <w:r>
                              <w:rPr>
                                <w:rFonts w:ascii="Arial MT" w:hAnsi="Arial MT"/>
                                <w:color w:val="3F3F3F"/>
                                <w:spacing w:val="-6"/>
                                <w:sz w:val="17"/>
                              </w:rPr>
                              <w:t xml:space="preserve"> </w:t>
                            </w:r>
                            <w:r>
                              <w:rPr>
                                <w:rFonts w:ascii="Arial MT" w:hAnsi="Arial MT"/>
                                <w:color w:val="3F3F3F"/>
                                <w:sz w:val="17"/>
                              </w:rPr>
                              <w:t>fournie</w:t>
                            </w:r>
                            <w:r>
                              <w:rPr>
                                <w:rFonts w:ascii="Arial MT" w:hAnsi="Arial MT"/>
                                <w:color w:val="3F3F3F"/>
                                <w:spacing w:val="-5"/>
                                <w:sz w:val="17"/>
                              </w:rPr>
                              <w:t xml:space="preserve"> </w:t>
                            </w:r>
                            <w:r>
                              <w:rPr>
                                <w:rFonts w:ascii="Arial MT" w:hAnsi="Arial MT"/>
                                <w:color w:val="3F3F3F"/>
                                <w:sz w:val="17"/>
                              </w:rPr>
                              <w:t>uniquement</w:t>
                            </w:r>
                            <w:r>
                              <w:rPr>
                                <w:rFonts w:ascii="Arial MT" w:hAnsi="Arial MT"/>
                                <w:color w:val="3F3F3F"/>
                                <w:spacing w:val="-6"/>
                                <w:sz w:val="17"/>
                              </w:rPr>
                              <w:t xml:space="preserve"> </w:t>
                            </w:r>
                            <w:r>
                              <w:rPr>
                                <w:rFonts w:ascii="Arial MT" w:hAnsi="Arial MT"/>
                                <w:color w:val="3F3F3F"/>
                                <w:sz w:val="17"/>
                              </w:rPr>
                              <w:t>pour</w:t>
                            </w:r>
                            <w:r>
                              <w:rPr>
                                <w:rFonts w:ascii="Arial MT" w:hAnsi="Arial MT"/>
                                <w:color w:val="3F3F3F"/>
                                <w:spacing w:val="-5"/>
                                <w:sz w:val="17"/>
                              </w:rPr>
                              <w:t xml:space="preserve"> </w:t>
                            </w:r>
                            <w:r>
                              <w:rPr>
                                <w:rFonts w:ascii="Arial MT" w:hAnsi="Arial MT"/>
                                <w:color w:val="3F3F3F"/>
                                <w:sz w:val="17"/>
                              </w:rPr>
                              <w:t>information.</w:t>
                            </w:r>
                            <w:r>
                              <w:rPr>
                                <w:rFonts w:ascii="Arial MT" w:hAnsi="Arial MT"/>
                                <w:color w:val="3F3F3F"/>
                                <w:spacing w:val="-6"/>
                                <w:sz w:val="17"/>
                              </w:rPr>
                              <w:t xml:space="preserve"> </w:t>
                            </w:r>
                            <w:r>
                              <w:rPr>
                                <w:rFonts w:ascii="Arial MT" w:hAnsi="Arial MT"/>
                                <w:color w:val="3F3F3F"/>
                                <w:sz w:val="17"/>
                              </w:rPr>
                              <w:t>Il</w:t>
                            </w:r>
                            <w:r>
                              <w:rPr>
                                <w:rFonts w:ascii="Arial MT" w:hAnsi="Arial MT"/>
                                <w:color w:val="3F3F3F"/>
                                <w:spacing w:val="-5"/>
                                <w:sz w:val="17"/>
                              </w:rPr>
                              <w:t xml:space="preserve"> </w:t>
                            </w:r>
                            <w:r>
                              <w:rPr>
                                <w:rFonts w:ascii="Arial MT" w:hAnsi="Arial MT"/>
                                <w:color w:val="3F3F3F"/>
                                <w:sz w:val="17"/>
                              </w:rPr>
                              <w:t>ne</w:t>
                            </w:r>
                            <w:r>
                              <w:rPr>
                                <w:rFonts w:ascii="Arial MT" w:hAnsi="Arial MT"/>
                                <w:color w:val="3F3F3F"/>
                                <w:spacing w:val="-6"/>
                                <w:sz w:val="17"/>
                              </w:rPr>
                              <w:t xml:space="preserve"> </w:t>
                            </w:r>
                            <w:r>
                              <w:rPr>
                                <w:rFonts w:ascii="Arial MT" w:hAnsi="Arial MT"/>
                                <w:color w:val="3F3F3F"/>
                                <w:sz w:val="17"/>
                              </w:rPr>
                              <w:t>peut</w:t>
                            </w:r>
                            <w:r>
                              <w:rPr>
                                <w:rFonts w:ascii="Arial MT" w:hAnsi="Arial MT"/>
                                <w:color w:val="3F3F3F"/>
                                <w:spacing w:val="-5"/>
                                <w:sz w:val="17"/>
                              </w:rPr>
                              <w:t xml:space="preserve"> </w:t>
                            </w:r>
                            <w:r>
                              <w:rPr>
                                <w:rFonts w:ascii="Arial MT" w:hAnsi="Arial MT"/>
                                <w:color w:val="3F3F3F"/>
                                <w:sz w:val="17"/>
                              </w:rPr>
                              <w:t>être</w:t>
                            </w:r>
                            <w:r>
                              <w:rPr>
                                <w:rFonts w:ascii="Arial MT" w:hAnsi="Arial MT"/>
                                <w:color w:val="3F3F3F"/>
                                <w:spacing w:val="-6"/>
                                <w:sz w:val="17"/>
                              </w:rPr>
                              <w:t xml:space="preserve"> </w:t>
                            </w:r>
                            <w:r>
                              <w:rPr>
                                <w:rFonts w:ascii="Arial MT" w:hAnsi="Arial MT"/>
                                <w:color w:val="3F3F3F"/>
                                <w:sz w:val="17"/>
                              </w:rPr>
                              <w:t>garanti</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exacte</w:t>
                            </w:r>
                            <w:r>
                              <w:rPr>
                                <w:rFonts w:ascii="Arial MT" w:hAnsi="Arial MT"/>
                                <w:color w:val="3F3F3F"/>
                                <w:spacing w:val="-6"/>
                                <w:sz w:val="17"/>
                              </w:rPr>
                              <w:t xml:space="preserve"> </w:t>
                            </w:r>
                            <w:r>
                              <w:rPr>
                                <w:rFonts w:ascii="Arial MT" w:hAnsi="Arial MT"/>
                                <w:color w:val="3F3F3F"/>
                                <w:sz w:val="17"/>
                              </w:rPr>
                              <w:t>ou</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adaptée</w:t>
                            </w:r>
                            <w:r>
                              <w:rPr>
                                <w:rFonts w:ascii="Arial MT" w:hAnsi="Arial MT"/>
                                <w:color w:val="3F3F3F"/>
                                <w:spacing w:val="-6"/>
                                <w:sz w:val="17"/>
                              </w:rPr>
                              <w:t xml:space="preserve"> </w:t>
                            </w:r>
                            <w:r>
                              <w:rPr>
                                <w:rFonts w:ascii="Arial MT" w:hAnsi="Arial MT"/>
                                <w:color w:val="3F3F3F"/>
                                <w:sz w:val="17"/>
                              </w:rPr>
                              <w:t>aux</w:t>
                            </w:r>
                            <w:r>
                              <w:rPr>
                                <w:rFonts w:ascii="Arial MT" w:hAnsi="Arial MT"/>
                                <w:color w:val="3F3F3F"/>
                                <w:spacing w:val="-5"/>
                                <w:sz w:val="17"/>
                              </w:rPr>
                              <w:t xml:space="preserve"> </w:t>
                            </w:r>
                            <w:r>
                              <w:rPr>
                                <w:rFonts w:ascii="Arial MT" w:hAnsi="Arial MT"/>
                                <w:color w:val="3F3F3F"/>
                                <w:sz w:val="17"/>
                              </w:rPr>
                              <w:t>objectifs</w:t>
                            </w:r>
                            <w:r>
                              <w:rPr>
                                <w:rFonts w:ascii="Arial MT" w:hAnsi="Arial MT"/>
                                <w:color w:val="3F3F3F"/>
                                <w:spacing w:val="-6"/>
                                <w:sz w:val="17"/>
                              </w:rPr>
                              <w:t xml:space="preserve"> </w:t>
                            </w:r>
                            <w:r>
                              <w:rPr>
                                <w:rFonts w:ascii="Arial MT" w:hAnsi="Arial MT"/>
                                <w:color w:val="3F3F3F"/>
                                <w:sz w:val="17"/>
                              </w:rPr>
                              <w:t>poursuivis.</w:t>
                            </w:r>
                            <w:r>
                              <w:rPr>
                                <w:rFonts w:ascii="Arial MT" w:hAnsi="Arial MT"/>
                                <w:color w:val="3F3F3F"/>
                                <w:spacing w:val="-5"/>
                                <w:sz w:val="17"/>
                              </w:rPr>
                              <w:t xml:space="preserve"> </w:t>
                            </w:r>
                            <w:r>
                              <w:rPr>
                                <w:rFonts w:ascii="Arial MT" w:hAnsi="Arial MT"/>
                                <w:color w:val="3F3F3F"/>
                                <w:sz w:val="17"/>
                              </w:rPr>
                              <w:t>[22-11-</w:t>
                            </w:r>
                            <w:r>
                              <w:rPr>
                                <w:rFonts w:ascii="Arial MT" w:hAnsi="Arial MT"/>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8.075211pt;width:11.5pt;height:725.2pt;mso-position-horizontal-relative:page;mso-position-vertical-relative:page;z-index:15733248" type="#_x0000_t202" id="docshape10"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[22-11-</w:t>
                      </w:r>
                      <w:r>
                        <w:rPr>
                          <w:rFonts w:ascii="Arial MT" w:hAnsi="Arial MT"/>
                          <w:color w:val="3F3F3F"/>
                          <w:spacing w:val="-2"/>
                          <w:sz w:val="17"/>
                        </w:rPr>
                        <w:t>2024]</w:t>
                      </w:r>
                    </w:p>
                  </w:txbxContent>
                </v:textbox>
                <w10:wrap type="none"/>
              </v:shape>
            </w:pict>
          </mc:Fallback>
        </mc:AlternateContent>
      </w:r>
      <w:r>
        <w:t>auprès de l’Office si, pendant une période ininterrompue de cinq ans, la</w:t>
      </w:r>
      <w:r>
        <w:rPr>
          <w:spacing w:val="-6"/>
        </w:rPr>
        <w:t xml:space="preserve"> </w:t>
      </w:r>
      <w:r>
        <w:t>marque</w:t>
      </w:r>
      <w:r>
        <w:rPr>
          <w:spacing w:val="-6"/>
        </w:rPr>
        <w:t xml:space="preserve"> </w:t>
      </w:r>
      <w:r>
        <w:t>n’a</w:t>
      </w:r>
      <w:r>
        <w:rPr>
          <w:spacing w:val="-6"/>
        </w:rPr>
        <w:t xml:space="preserve"> </w:t>
      </w:r>
      <w:r>
        <w:t>pas fait l’objet d’un usage sérieux dans l’Union pour les produits ou les services pour lesquels</w:t>
      </w:r>
      <w:r>
        <w:rPr>
          <w:spacing w:val="25"/>
        </w:rPr>
        <w:t xml:space="preserve"> </w:t>
      </w:r>
      <w:r>
        <w:t>elle</w:t>
      </w:r>
      <w:r>
        <w:rPr>
          <w:spacing w:val="7"/>
        </w:rPr>
        <w:t xml:space="preserve"> </w:t>
      </w:r>
      <w:r>
        <w:t>est</w:t>
      </w:r>
      <w:r>
        <w:rPr>
          <w:spacing w:val="-15"/>
        </w:rPr>
        <w:t xml:space="preserve"> </w:t>
      </w:r>
      <w:r>
        <w:t>enregistrée,</w:t>
      </w:r>
      <w:r>
        <w:rPr>
          <w:spacing w:val="32"/>
        </w:rPr>
        <w:t xml:space="preserve"> </w:t>
      </w:r>
      <w:r>
        <w:t>et</w:t>
      </w:r>
      <w:r>
        <w:rPr>
          <w:spacing w:val="-15"/>
        </w:rPr>
        <w:t xml:space="preserve"> </w:t>
      </w:r>
      <w:r>
        <w:t>qu’il</w:t>
      </w:r>
      <w:r>
        <w:rPr>
          <w:spacing w:val="9"/>
        </w:rPr>
        <w:t xml:space="preserve"> </w:t>
      </w:r>
      <w:r>
        <w:t>n’existe</w:t>
      </w:r>
      <w:r>
        <w:rPr>
          <w:spacing w:val="35"/>
        </w:rPr>
        <w:t xml:space="preserve"> </w:t>
      </w:r>
      <w:r>
        <w:t>pas</w:t>
      </w:r>
      <w:r>
        <w:rPr>
          <w:spacing w:val="-15"/>
        </w:rPr>
        <w:t xml:space="preserve"> </w:t>
      </w:r>
      <w:r>
        <w:t>de</w:t>
      </w:r>
      <w:r>
        <w:rPr>
          <w:spacing w:val="-8"/>
        </w:rPr>
        <w:t xml:space="preserve"> </w:t>
      </w:r>
      <w:r>
        <w:t>justes motifs</w:t>
      </w:r>
      <w:r>
        <w:rPr>
          <w:spacing w:val="33"/>
        </w:rPr>
        <w:t xml:space="preserve"> </w:t>
      </w:r>
      <w:r>
        <w:t>pour</w:t>
      </w:r>
      <w:r>
        <w:rPr>
          <w:spacing w:val="-11"/>
        </w:rPr>
        <w:t xml:space="preserve"> </w:t>
      </w:r>
      <w:r>
        <w:t>le non-usage.</w:t>
      </w:r>
    </w:p>
    <w:p w14:paraId="6001E418" w14:textId="77777777" w:rsidR="00872D9C" w:rsidRDefault="00000000">
      <w:pPr>
        <w:pStyle w:val="Paragraphedeliste"/>
        <w:numPr>
          <w:ilvl w:val="0"/>
          <w:numId w:val="4"/>
        </w:numPr>
        <w:tabs>
          <w:tab w:val="left" w:pos="737"/>
        </w:tabs>
        <w:spacing w:before="230"/>
        <w:ind w:right="153"/>
        <w:jc w:val="both"/>
        <w:rPr>
          <w:sz w:val="24"/>
        </w:rPr>
      </w:pPr>
      <w:r>
        <w:rPr>
          <w:sz w:val="24"/>
        </w:rPr>
        <w:t>Conformément</w:t>
      </w:r>
      <w:r>
        <w:rPr>
          <w:spacing w:val="40"/>
          <w:sz w:val="24"/>
        </w:rPr>
        <w:t xml:space="preserve"> </w:t>
      </w:r>
      <w:r>
        <w:rPr>
          <w:sz w:val="24"/>
        </w:rPr>
        <w:t>à</w:t>
      </w:r>
      <w:r>
        <w:rPr>
          <w:spacing w:val="40"/>
          <w:sz w:val="24"/>
        </w:rPr>
        <w:t xml:space="preserve"> </w:t>
      </w:r>
      <w:r>
        <w:rPr>
          <w:sz w:val="24"/>
        </w:rPr>
        <w:t>l’article</w:t>
      </w:r>
      <w:r>
        <w:rPr>
          <w:spacing w:val="-13"/>
          <w:sz w:val="24"/>
        </w:rPr>
        <w:t xml:space="preserve"> </w:t>
      </w:r>
      <w:r>
        <w:rPr>
          <w:sz w:val="24"/>
        </w:rPr>
        <w:t>19,</w:t>
      </w:r>
      <w:r>
        <w:rPr>
          <w:spacing w:val="40"/>
          <w:sz w:val="24"/>
        </w:rPr>
        <w:t xml:space="preserve"> </w:t>
      </w:r>
      <w:r>
        <w:rPr>
          <w:sz w:val="24"/>
        </w:rPr>
        <w:t>paragraphe</w:t>
      </w:r>
      <w:r>
        <w:rPr>
          <w:spacing w:val="-14"/>
          <w:sz w:val="24"/>
        </w:rPr>
        <w:t xml:space="preserve"> </w:t>
      </w:r>
      <w:r>
        <w:rPr>
          <w:sz w:val="24"/>
        </w:rPr>
        <w:t>1,</w:t>
      </w:r>
      <w:r>
        <w:rPr>
          <w:spacing w:val="40"/>
          <w:sz w:val="24"/>
        </w:rPr>
        <w:t xml:space="preserve"> </w:t>
      </w:r>
      <w:r>
        <w:rPr>
          <w:sz w:val="24"/>
        </w:rPr>
        <w:t>du</w:t>
      </w:r>
      <w:r>
        <w:rPr>
          <w:spacing w:val="40"/>
          <w:sz w:val="24"/>
        </w:rPr>
        <w:t xml:space="preserve"> </w:t>
      </w:r>
      <w:r>
        <w:rPr>
          <w:sz w:val="24"/>
        </w:rPr>
        <w:t>RDMUE,</w:t>
      </w:r>
      <w:r>
        <w:rPr>
          <w:spacing w:val="40"/>
          <w:sz w:val="24"/>
        </w:rPr>
        <w:t xml:space="preserve"> </w:t>
      </w:r>
      <w:r>
        <w:rPr>
          <w:sz w:val="24"/>
        </w:rPr>
        <w:t>lu</w:t>
      </w:r>
      <w:r>
        <w:rPr>
          <w:spacing w:val="40"/>
          <w:sz w:val="24"/>
        </w:rPr>
        <w:t xml:space="preserve"> </w:t>
      </w:r>
      <w:r>
        <w:rPr>
          <w:sz w:val="24"/>
        </w:rPr>
        <w:t>conjointement</w:t>
      </w:r>
      <w:r>
        <w:rPr>
          <w:spacing w:val="40"/>
          <w:sz w:val="24"/>
        </w:rPr>
        <w:t xml:space="preserve"> </w:t>
      </w:r>
      <w:r>
        <w:rPr>
          <w:sz w:val="24"/>
        </w:rPr>
        <w:t>avec l’article</w:t>
      </w:r>
      <w:r>
        <w:rPr>
          <w:spacing w:val="-15"/>
          <w:sz w:val="24"/>
        </w:rPr>
        <w:t xml:space="preserve"> </w:t>
      </w:r>
      <w:r>
        <w:rPr>
          <w:sz w:val="24"/>
        </w:rPr>
        <w:t>10,</w:t>
      </w:r>
      <w:r>
        <w:rPr>
          <w:spacing w:val="-3"/>
          <w:sz w:val="24"/>
        </w:rPr>
        <w:t xml:space="preserve"> </w:t>
      </w:r>
      <w:r>
        <w:rPr>
          <w:sz w:val="24"/>
        </w:rPr>
        <w:t>paragraphe</w:t>
      </w:r>
      <w:r>
        <w:rPr>
          <w:spacing w:val="-15"/>
          <w:sz w:val="24"/>
        </w:rPr>
        <w:t xml:space="preserve"> </w:t>
      </w:r>
      <w:r>
        <w:rPr>
          <w:sz w:val="24"/>
        </w:rPr>
        <w:t>3, du RDMUE, les indications et les preuves de l’usage doivent définir le lieu, la durée, l’importance et la nature de l’usage qui</w:t>
      </w:r>
      <w:r>
        <w:rPr>
          <w:spacing w:val="-5"/>
          <w:sz w:val="24"/>
        </w:rPr>
        <w:t xml:space="preserve"> </w:t>
      </w:r>
      <w:r>
        <w:rPr>
          <w:sz w:val="24"/>
        </w:rPr>
        <w:t>a été fait de la marque contestée</w:t>
      </w:r>
      <w:r>
        <w:rPr>
          <w:spacing w:val="12"/>
          <w:sz w:val="24"/>
        </w:rPr>
        <w:t xml:space="preserve"> </w:t>
      </w:r>
      <w:r>
        <w:rPr>
          <w:sz w:val="24"/>
        </w:rPr>
        <w:t>pour</w:t>
      </w:r>
      <w:r>
        <w:rPr>
          <w:spacing w:val="-10"/>
          <w:sz w:val="24"/>
        </w:rPr>
        <w:t xml:space="preserve"> </w:t>
      </w:r>
      <w:r>
        <w:rPr>
          <w:sz w:val="24"/>
        </w:rPr>
        <w:t>les produits</w:t>
      </w:r>
      <w:r>
        <w:rPr>
          <w:spacing w:val="13"/>
          <w:sz w:val="24"/>
        </w:rPr>
        <w:t xml:space="preserve"> </w:t>
      </w:r>
      <w:r>
        <w:rPr>
          <w:sz w:val="24"/>
        </w:rPr>
        <w:t>et/ou</w:t>
      </w:r>
      <w:r>
        <w:rPr>
          <w:spacing w:val="-6"/>
          <w:sz w:val="24"/>
        </w:rPr>
        <w:t xml:space="preserve"> </w:t>
      </w:r>
      <w:r>
        <w:rPr>
          <w:sz w:val="24"/>
        </w:rPr>
        <w:t>services</w:t>
      </w:r>
      <w:r>
        <w:rPr>
          <w:spacing w:val="24"/>
          <w:sz w:val="24"/>
        </w:rPr>
        <w:t xml:space="preserve"> </w:t>
      </w:r>
      <w:r>
        <w:rPr>
          <w:sz w:val="24"/>
        </w:rPr>
        <w:t>pour</w:t>
      </w:r>
      <w:r>
        <w:rPr>
          <w:spacing w:val="-10"/>
          <w:sz w:val="24"/>
        </w:rPr>
        <w:t xml:space="preserve"> </w:t>
      </w:r>
      <w:r>
        <w:rPr>
          <w:sz w:val="24"/>
        </w:rPr>
        <w:t>lesquels</w:t>
      </w:r>
      <w:r>
        <w:rPr>
          <w:spacing w:val="35"/>
          <w:sz w:val="24"/>
        </w:rPr>
        <w:t xml:space="preserve"> </w:t>
      </w:r>
      <w:r>
        <w:rPr>
          <w:sz w:val="24"/>
        </w:rPr>
        <w:t>elle</w:t>
      </w:r>
      <w:r>
        <w:rPr>
          <w:spacing w:val="15"/>
          <w:sz w:val="24"/>
        </w:rPr>
        <w:t xml:space="preserve"> </w:t>
      </w:r>
      <w:r>
        <w:rPr>
          <w:sz w:val="24"/>
        </w:rPr>
        <w:t>a</w:t>
      </w:r>
      <w:r>
        <w:rPr>
          <w:spacing w:val="-15"/>
          <w:sz w:val="24"/>
        </w:rPr>
        <w:t xml:space="preserve"> </w:t>
      </w:r>
      <w:r>
        <w:rPr>
          <w:sz w:val="24"/>
        </w:rPr>
        <w:t>été</w:t>
      </w:r>
      <w:r>
        <w:rPr>
          <w:spacing w:val="-7"/>
          <w:sz w:val="24"/>
        </w:rPr>
        <w:t xml:space="preserve"> </w:t>
      </w:r>
      <w:r>
        <w:rPr>
          <w:sz w:val="24"/>
        </w:rPr>
        <w:t>enregistrée.</w:t>
      </w:r>
    </w:p>
    <w:p w14:paraId="439860B5" w14:textId="77777777" w:rsidR="00872D9C" w:rsidRDefault="00000000">
      <w:pPr>
        <w:pStyle w:val="Paragraphedeliste"/>
        <w:numPr>
          <w:ilvl w:val="0"/>
          <w:numId w:val="4"/>
        </w:numPr>
        <w:tabs>
          <w:tab w:val="left" w:pos="737"/>
        </w:tabs>
        <w:spacing w:before="247"/>
        <w:ind w:right="144"/>
        <w:jc w:val="both"/>
        <w:rPr>
          <w:sz w:val="24"/>
        </w:rPr>
      </w:pPr>
      <w:r>
        <w:rPr>
          <w:sz w:val="24"/>
        </w:rPr>
        <w:t>Une</w:t>
      </w:r>
      <w:r>
        <w:rPr>
          <w:spacing w:val="40"/>
          <w:sz w:val="24"/>
        </w:rPr>
        <w:t xml:space="preserve"> </w:t>
      </w:r>
      <w:r>
        <w:rPr>
          <w:sz w:val="24"/>
        </w:rPr>
        <w:t>marque</w:t>
      </w:r>
      <w:r>
        <w:rPr>
          <w:spacing w:val="40"/>
          <w:sz w:val="24"/>
        </w:rPr>
        <w:t xml:space="preserve"> </w:t>
      </w:r>
      <w:r>
        <w:rPr>
          <w:sz w:val="24"/>
        </w:rPr>
        <w:t>fait</w:t>
      </w:r>
      <w:r>
        <w:rPr>
          <w:spacing w:val="40"/>
          <w:sz w:val="24"/>
        </w:rPr>
        <w:t xml:space="preserve"> </w:t>
      </w:r>
      <w:r>
        <w:rPr>
          <w:sz w:val="24"/>
        </w:rPr>
        <w:t>l’objet</w:t>
      </w:r>
      <w:r>
        <w:rPr>
          <w:spacing w:val="40"/>
          <w:sz w:val="24"/>
        </w:rPr>
        <w:t xml:space="preserve"> </w:t>
      </w:r>
      <w:r>
        <w:rPr>
          <w:sz w:val="24"/>
        </w:rPr>
        <w:t>d’un</w:t>
      </w:r>
      <w:r>
        <w:rPr>
          <w:spacing w:val="40"/>
          <w:sz w:val="24"/>
        </w:rPr>
        <w:t xml:space="preserve"> </w:t>
      </w:r>
      <w:r>
        <w:rPr>
          <w:sz w:val="24"/>
        </w:rPr>
        <w:t>usage</w:t>
      </w:r>
      <w:r>
        <w:rPr>
          <w:spacing w:val="40"/>
          <w:sz w:val="24"/>
        </w:rPr>
        <w:t xml:space="preserve"> </w:t>
      </w:r>
      <w:r>
        <w:rPr>
          <w:sz w:val="24"/>
        </w:rPr>
        <w:t>sérieux</w:t>
      </w:r>
      <w:r>
        <w:rPr>
          <w:spacing w:val="40"/>
          <w:sz w:val="24"/>
        </w:rPr>
        <w:t xml:space="preserve"> </w:t>
      </w:r>
      <w:r>
        <w:rPr>
          <w:sz w:val="24"/>
        </w:rPr>
        <w:t>au</w:t>
      </w:r>
      <w:r>
        <w:rPr>
          <w:spacing w:val="40"/>
          <w:sz w:val="24"/>
        </w:rPr>
        <w:t xml:space="preserve"> </w:t>
      </w:r>
      <w:r>
        <w:rPr>
          <w:sz w:val="24"/>
        </w:rPr>
        <w:t>sens</w:t>
      </w:r>
      <w:r>
        <w:rPr>
          <w:spacing w:val="40"/>
          <w:sz w:val="24"/>
        </w:rPr>
        <w:t xml:space="preserve"> </w:t>
      </w:r>
      <w:r>
        <w:rPr>
          <w:sz w:val="24"/>
        </w:rPr>
        <w:t>de</w:t>
      </w:r>
      <w:r>
        <w:rPr>
          <w:spacing w:val="40"/>
          <w:sz w:val="24"/>
        </w:rPr>
        <w:t xml:space="preserve"> </w:t>
      </w:r>
      <w:r>
        <w:rPr>
          <w:sz w:val="24"/>
        </w:rPr>
        <w:t>l’article</w:t>
      </w:r>
      <w:r>
        <w:rPr>
          <w:spacing w:val="-6"/>
          <w:sz w:val="24"/>
        </w:rPr>
        <w:t xml:space="preserve"> </w:t>
      </w:r>
      <w:r>
        <w:rPr>
          <w:sz w:val="24"/>
        </w:rPr>
        <w:t>58,</w:t>
      </w:r>
      <w:r>
        <w:rPr>
          <w:spacing w:val="40"/>
          <w:sz w:val="24"/>
        </w:rPr>
        <w:t xml:space="preserve"> </w:t>
      </w:r>
      <w:r>
        <w:rPr>
          <w:sz w:val="24"/>
        </w:rPr>
        <w:t>paragraphe</w:t>
      </w:r>
      <w:r>
        <w:rPr>
          <w:spacing w:val="-13"/>
          <w:sz w:val="24"/>
        </w:rPr>
        <w:t xml:space="preserve"> </w:t>
      </w:r>
      <w:r>
        <w:rPr>
          <w:sz w:val="24"/>
        </w:rPr>
        <w:t>1, point</w:t>
      </w:r>
      <w:r>
        <w:rPr>
          <w:spacing w:val="-15"/>
          <w:sz w:val="24"/>
        </w:rPr>
        <w:t xml:space="preserve"> </w:t>
      </w:r>
      <w:r>
        <w:rPr>
          <w:sz w:val="24"/>
        </w:rPr>
        <w:t>a),</w:t>
      </w:r>
      <w:r>
        <w:rPr>
          <w:spacing w:val="40"/>
          <w:sz w:val="24"/>
        </w:rPr>
        <w:t xml:space="preserve"> </w:t>
      </w:r>
      <w:r>
        <w:rPr>
          <w:sz w:val="24"/>
        </w:rPr>
        <w:t>du RMUE,</w:t>
      </w:r>
      <w:r>
        <w:rPr>
          <w:spacing w:val="40"/>
          <w:sz w:val="24"/>
        </w:rPr>
        <w:t xml:space="preserve"> </w:t>
      </w:r>
      <w:r>
        <w:rPr>
          <w:sz w:val="24"/>
        </w:rPr>
        <w:t>lu conjointement avec l’article</w:t>
      </w:r>
      <w:r>
        <w:rPr>
          <w:spacing w:val="-11"/>
          <w:sz w:val="24"/>
        </w:rPr>
        <w:t xml:space="preserve"> </w:t>
      </w:r>
      <w:r>
        <w:rPr>
          <w:sz w:val="24"/>
        </w:rPr>
        <w:t>18 du RMUE, lorsqu’elle est utilisée, conformément à sa fonction essentielle qui est de garantir l’identité d’origine des produits ou des services pour lesquels elle a été enregistrée, aux</w:t>
      </w:r>
      <w:r>
        <w:rPr>
          <w:spacing w:val="-7"/>
          <w:sz w:val="24"/>
        </w:rPr>
        <w:t xml:space="preserve"> </w:t>
      </w:r>
      <w:r>
        <w:rPr>
          <w:sz w:val="24"/>
        </w:rPr>
        <w:t>fins de créer ou</w:t>
      </w:r>
      <w:r>
        <w:rPr>
          <w:spacing w:val="-7"/>
          <w:sz w:val="24"/>
        </w:rPr>
        <w:t xml:space="preserve"> </w:t>
      </w:r>
      <w:r>
        <w:rPr>
          <w:sz w:val="24"/>
        </w:rPr>
        <w:t>de conserver un débouché pour ces produits</w:t>
      </w:r>
      <w:r>
        <w:rPr>
          <w:spacing w:val="-2"/>
          <w:sz w:val="24"/>
        </w:rPr>
        <w:t xml:space="preserve"> </w:t>
      </w:r>
      <w:r>
        <w:rPr>
          <w:sz w:val="24"/>
        </w:rPr>
        <w:t>et</w:t>
      </w:r>
      <w:r>
        <w:rPr>
          <w:spacing w:val="-4"/>
          <w:sz w:val="24"/>
        </w:rPr>
        <w:t xml:space="preserve"> </w:t>
      </w:r>
      <w:r>
        <w:rPr>
          <w:sz w:val="24"/>
        </w:rPr>
        <w:t>services. Pour</w:t>
      </w:r>
      <w:r>
        <w:rPr>
          <w:spacing w:val="-3"/>
          <w:sz w:val="24"/>
        </w:rPr>
        <w:t xml:space="preserve"> </w:t>
      </w:r>
      <w:r>
        <w:rPr>
          <w:sz w:val="24"/>
        </w:rPr>
        <w:t>que</w:t>
      </w:r>
      <w:r>
        <w:rPr>
          <w:spacing w:val="-1"/>
          <w:sz w:val="24"/>
        </w:rPr>
        <w:t xml:space="preserve"> </w:t>
      </w:r>
      <w:r>
        <w:rPr>
          <w:sz w:val="24"/>
        </w:rPr>
        <w:t>son</w:t>
      </w:r>
      <w:r>
        <w:rPr>
          <w:spacing w:val="-10"/>
          <w:sz w:val="24"/>
        </w:rPr>
        <w:t xml:space="preserve"> </w:t>
      </w:r>
      <w:r>
        <w:rPr>
          <w:sz w:val="24"/>
        </w:rPr>
        <w:t>usage</w:t>
      </w:r>
      <w:r>
        <w:rPr>
          <w:spacing w:val="-1"/>
          <w:sz w:val="24"/>
        </w:rPr>
        <w:t xml:space="preserve"> </w:t>
      </w:r>
      <w:r>
        <w:rPr>
          <w:sz w:val="24"/>
        </w:rPr>
        <w:t>soit</w:t>
      </w:r>
      <w:r>
        <w:rPr>
          <w:spacing w:val="-4"/>
          <w:sz w:val="24"/>
        </w:rPr>
        <w:t xml:space="preserve"> </w:t>
      </w:r>
      <w:r>
        <w:rPr>
          <w:sz w:val="24"/>
        </w:rPr>
        <w:t>sérieux, la marque doit faire l’objet d’un</w:t>
      </w:r>
      <w:r>
        <w:rPr>
          <w:spacing w:val="-2"/>
          <w:sz w:val="24"/>
        </w:rPr>
        <w:t xml:space="preserve"> </w:t>
      </w:r>
      <w:r>
        <w:rPr>
          <w:sz w:val="24"/>
        </w:rPr>
        <w:t>usage sérieux</w:t>
      </w:r>
      <w:r>
        <w:rPr>
          <w:spacing w:val="-2"/>
          <w:sz w:val="24"/>
        </w:rPr>
        <w:t xml:space="preserve"> </w:t>
      </w:r>
      <w:r>
        <w:rPr>
          <w:sz w:val="24"/>
        </w:rPr>
        <w:t>sur le marché pour les produits ou</w:t>
      </w:r>
      <w:r>
        <w:rPr>
          <w:spacing w:val="-2"/>
          <w:sz w:val="24"/>
        </w:rPr>
        <w:t xml:space="preserve"> </w:t>
      </w:r>
      <w:r>
        <w:rPr>
          <w:sz w:val="24"/>
        </w:rPr>
        <w:t>services qu’elle désigne; l’usage ne doit pas être effectué à titre symbolique, c’est-à-dire dans le seul but de maintenir les droits conférés par la marque, ni être utilisé uniquement au</w:t>
      </w:r>
      <w:r>
        <w:rPr>
          <w:spacing w:val="40"/>
          <w:sz w:val="24"/>
        </w:rPr>
        <w:t xml:space="preserve"> </w:t>
      </w:r>
      <w:r>
        <w:rPr>
          <w:sz w:val="24"/>
        </w:rPr>
        <w:t xml:space="preserve">sein de l’entreprise concernée (11/03/2003, </w:t>
      </w:r>
      <w:r>
        <w:rPr>
          <w:spacing w:val="12"/>
          <w:sz w:val="24"/>
        </w:rPr>
        <w:t>C-</w:t>
      </w:r>
      <w:r>
        <w:rPr>
          <w:sz w:val="24"/>
        </w:rPr>
        <w:t>40/01, Minimax, EU:C:2003:145, § 43). En outre, la condition relative à l’usage sérieux de la marque exige que celle-ci soit utilisée publiquement et vers l’extérieur, telle qu’elle est protégée dans le territoire pertinent (11/03/2003,-40/01, Minimax, EU:C:2003:145, § 37; 30/04/2008, T-131/06, Sonia Saonia Rykiel, EU:T:2008:135, § 38; 18/01/2011, T-382/08, VOGUE, EU:T:2011:9,</w:t>
      </w:r>
      <w:r>
        <w:rPr>
          <w:spacing w:val="40"/>
          <w:sz w:val="24"/>
        </w:rPr>
        <w:t xml:space="preserve"> </w:t>
      </w:r>
      <w:r>
        <w:rPr>
          <w:sz w:val="24"/>
        </w:rPr>
        <w:t>§ 27).</w:t>
      </w:r>
    </w:p>
    <w:p w14:paraId="47C2E07C" w14:textId="77777777" w:rsidR="00872D9C" w:rsidRDefault="00000000">
      <w:pPr>
        <w:pStyle w:val="Paragraphedeliste"/>
        <w:numPr>
          <w:ilvl w:val="0"/>
          <w:numId w:val="4"/>
        </w:numPr>
        <w:tabs>
          <w:tab w:val="left" w:pos="737"/>
        </w:tabs>
        <w:ind w:right="136"/>
        <w:jc w:val="both"/>
        <w:rPr>
          <w:sz w:val="24"/>
        </w:rPr>
      </w:pPr>
      <w:r>
        <w:rPr>
          <w:sz w:val="24"/>
        </w:rPr>
        <w:t>Il n’est pas nécessaire que chaque élément de preuve fournisse des informations sur chacun de ces quatre éléments. Dès lors, pris dans leur ensemble, les éléments de</w:t>
      </w:r>
      <w:r>
        <w:rPr>
          <w:spacing w:val="40"/>
          <w:sz w:val="24"/>
        </w:rPr>
        <w:t xml:space="preserve"> </w:t>
      </w:r>
      <w:r>
        <w:rPr>
          <w:sz w:val="24"/>
        </w:rPr>
        <w:t>preuve peuvent établir les faits à démontrer, même si chacun de ces éléments, pris isolément, serait impuissant à rapporter la preuve de son exactitude (17/02/2011, T- 324/09, Friboi, EU:T:2011:47, § 33; 16/11/2011, T-308/06, Buffalo Milke, EU:T:2011:675,</w:t>
      </w:r>
      <w:r>
        <w:rPr>
          <w:spacing w:val="40"/>
          <w:sz w:val="24"/>
        </w:rPr>
        <w:t xml:space="preserve"> </w:t>
      </w:r>
      <w:r>
        <w:rPr>
          <w:sz w:val="24"/>
        </w:rPr>
        <w:t>§</w:t>
      </w:r>
      <w:r>
        <w:rPr>
          <w:spacing w:val="40"/>
          <w:sz w:val="24"/>
        </w:rPr>
        <w:t xml:space="preserve"> </w:t>
      </w:r>
      <w:r>
        <w:rPr>
          <w:sz w:val="24"/>
        </w:rPr>
        <w:t>61;</w:t>
      </w:r>
      <w:r>
        <w:rPr>
          <w:spacing w:val="37"/>
          <w:sz w:val="24"/>
        </w:rPr>
        <w:t xml:space="preserve"> </w:t>
      </w:r>
      <w:r>
        <w:rPr>
          <w:sz w:val="24"/>
        </w:rPr>
        <w:t>24/05/2012,</w:t>
      </w:r>
      <w:r>
        <w:rPr>
          <w:spacing w:val="40"/>
          <w:sz w:val="24"/>
        </w:rPr>
        <w:t xml:space="preserve"> </w:t>
      </w:r>
      <w:r>
        <w:rPr>
          <w:sz w:val="24"/>
        </w:rPr>
        <w:t>T-152/11,</w:t>
      </w:r>
      <w:r>
        <w:rPr>
          <w:spacing w:val="40"/>
          <w:sz w:val="24"/>
        </w:rPr>
        <w:t xml:space="preserve"> </w:t>
      </w:r>
      <w:r>
        <w:rPr>
          <w:sz w:val="24"/>
        </w:rPr>
        <w:t>MAD,</w:t>
      </w:r>
      <w:r>
        <w:rPr>
          <w:spacing w:val="40"/>
          <w:sz w:val="24"/>
        </w:rPr>
        <w:t xml:space="preserve"> </w:t>
      </w:r>
      <w:r>
        <w:rPr>
          <w:sz w:val="24"/>
        </w:rPr>
        <w:t>EU:T:2012:263,</w:t>
      </w:r>
      <w:r>
        <w:rPr>
          <w:spacing w:val="40"/>
          <w:sz w:val="24"/>
        </w:rPr>
        <w:t xml:space="preserve"> </w:t>
      </w:r>
      <w:r>
        <w:rPr>
          <w:sz w:val="24"/>
        </w:rPr>
        <w:t>§</w:t>
      </w:r>
      <w:r>
        <w:rPr>
          <w:spacing w:val="30"/>
          <w:sz w:val="24"/>
        </w:rPr>
        <w:t xml:space="preserve"> </w:t>
      </w:r>
      <w:r>
        <w:rPr>
          <w:sz w:val="24"/>
        </w:rPr>
        <w:t>33-34).</w:t>
      </w:r>
      <w:r>
        <w:rPr>
          <w:spacing w:val="30"/>
          <w:sz w:val="24"/>
        </w:rPr>
        <w:t xml:space="preserve"> </w:t>
      </w:r>
      <w:r>
        <w:rPr>
          <w:sz w:val="24"/>
        </w:rPr>
        <w:t>Bien</w:t>
      </w:r>
    </w:p>
    <w:p w14:paraId="1A2AE1FF" w14:textId="77777777" w:rsidR="00872D9C" w:rsidRDefault="00000000">
      <w:pPr>
        <w:pStyle w:val="Corpsdetexte"/>
        <w:spacing w:before="11"/>
        <w:ind w:left="737" w:right="153"/>
        <w:jc w:val="both"/>
      </w:pPr>
      <w:r>
        <w:t>que ces éléments ne puissent à eux</w:t>
      </w:r>
      <w:r>
        <w:rPr>
          <w:spacing w:val="-4"/>
        </w:rPr>
        <w:t xml:space="preserve"> </w:t>
      </w:r>
      <w:r>
        <w:t>seuls permettre de conclure à l’existence</w:t>
      </w:r>
      <w:r>
        <w:rPr>
          <w:spacing w:val="-5"/>
        </w:rPr>
        <w:t xml:space="preserve"> </w:t>
      </w:r>
      <w:r>
        <w:t>d’un</w:t>
      </w:r>
      <w:r>
        <w:rPr>
          <w:spacing w:val="-13"/>
        </w:rPr>
        <w:t xml:space="preserve"> </w:t>
      </w:r>
      <w:r>
        <w:t>usage sérieux, il n’en demeure pas moins qu’ils doivent être appréciés avec les autres</w:t>
      </w:r>
      <w:r>
        <w:rPr>
          <w:spacing w:val="40"/>
        </w:rPr>
        <w:t xml:space="preserve"> </w:t>
      </w:r>
      <w:r>
        <w:t>éléments de preuve dans le cadre de l’appréciation du</w:t>
      </w:r>
      <w:r>
        <w:rPr>
          <w:spacing w:val="-10"/>
        </w:rPr>
        <w:t xml:space="preserve"> </w:t>
      </w:r>
      <w:r>
        <w:t>caractère</w:t>
      </w:r>
      <w:r>
        <w:rPr>
          <w:spacing w:val="-1"/>
        </w:rPr>
        <w:t xml:space="preserve"> </w:t>
      </w:r>
      <w:r>
        <w:t>sérieux</w:t>
      </w:r>
      <w:r>
        <w:rPr>
          <w:spacing w:val="-10"/>
        </w:rPr>
        <w:t xml:space="preserve"> </w:t>
      </w:r>
      <w:r>
        <w:t>de</w:t>
      </w:r>
      <w:r>
        <w:rPr>
          <w:spacing w:val="-1"/>
        </w:rPr>
        <w:t xml:space="preserve"> </w:t>
      </w:r>
      <w:r>
        <w:t>l’usage</w:t>
      </w:r>
      <w:r>
        <w:rPr>
          <w:spacing w:val="-1"/>
        </w:rPr>
        <w:t xml:space="preserve"> </w:t>
      </w:r>
      <w:r>
        <w:t>de</w:t>
      </w:r>
      <w:r>
        <w:rPr>
          <w:spacing w:val="-1"/>
        </w:rPr>
        <w:t xml:space="preserve"> </w:t>
      </w:r>
      <w:r>
        <w:t>la marque (11/05/2006, 416/04 P, Vitafruit, EU:C:2006:310, § 53). En outre, dans certaines circonstances, même des preuves circonstancielles telles que les catalogues</w:t>
      </w:r>
      <w:r>
        <w:rPr>
          <w:spacing w:val="40"/>
        </w:rPr>
        <w:t xml:space="preserve"> </w:t>
      </w:r>
      <w:r>
        <w:t>qui font référence à la marque, bien qu’elles ne fournissent pas d’informations directes sur la quantité de produits et/ou effectivement vendus et/ou fournis, peuvent, à elles seules, suffire à démontrer l’importance de l’usage dans le cadre d’une appréciation globale</w:t>
      </w:r>
      <w:r>
        <w:rPr>
          <w:spacing w:val="40"/>
        </w:rPr>
        <w:t xml:space="preserve"> </w:t>
      </w:r>
      <w:r>
        <w:t>(15/07/2015, T-398/13, TVR ITALIA,</w:t>
      </w:r>
      <w:r>
        <w:rPr>
          <w:spacing w:val="34"/>
        </w:rPr>
        <w:t xml:space="preserve"> </w:t>
      </w:r>
      <w:r>
        <w:t>EU:T:2015:503,</w:t>
      </w:r>
      <w:r>
        <w:rPr>
          <w:spacing w:val="40"/>
        </w:rPr>
        <w:t xml:space="preserve"> </w:t>
      </w:r>
      <w:r>
        <w:t>§</w:t>
      </w:r>
      <w:r>
        <w:rPr>
          <w:spacing w:val="-6"/>
        </w:rPr>
        <w:t xml:space="preserve"> </w:t>
      </w:r>
      <w:r>
        <w:t>57-58).</w:t>
      </w:r>
    </w:p>
    <w:p w14:paraId="7A2CAB28" w14:textId="77777777" w:rsidR="00872D9C" w:rsidRDefault="00000000">
      <w:pPr>
        <w:pStyle w:val="Paragraphedeliste"/>
        <w:numPr>
          <w:ilvl w:val="0"/>
          <w:numId w:val="4"/>
        </w:numPr>
        <w:tabs>
          <w:tab w:val="left" w:pos="737"/>
        </w:tabs>
        <w:spacing w:before="233" w:line="244" w:lineRule="auto"/>
        <w:ind w:right="160"/>
        <w:jc w:val="both"/>
        <w:rPr>
          <w:sz w:val="24"/>
        </w:rPr>
      </w:pPr>
      <w:r>
        <w:rPr>
          <w:sz w:val="24"/>
        </w:rPr>
        <w:t>L’usage sérieux d’une marque ne peut pas être démontré par des probabilités ou des présomptions, mais doit reposer sur des éléments concrets et objectifs qui</w:t>
      </w:r>
      <w:r>
        <w:rPr>
          <w:spacing w:val="-9"/>
          <w:sz w:val="24"/>
        </w:rPr>
        <w:t xml:space="preserve"> </w:t>
      </w:r>
      <w:r>
        <w:rPr>
          <w:sz w:val="24"/>
        </w:rPr>
        <w:t>prouvent une utilisation effective et suffisante de la marque sur le marché concerné (12/12/2002, T- 39/01, Hiwatt,</w:t>
      </w:r>
      <w:r>
        <w:rPr>
          <w:spacing w:val="40"/>
          <w:sz w:val="24"/>
        </w:rPr>
        <w:t xml:space="preserve"> </w:t>
      </w:r>
      <w:r>
        <w:rPr>
          <w:sz w:val="24"/>
        </w:rPr>
        <w:t>EU:T:2002:316,</w:t>
      </w:r>
      <w:r>
        <w:rPr>
          <w:spacing w:val="40"/>
          <w:sz w:val="24"/>
        </w:rPr>
        <w:t xml:space="preserve"> </w:t>
      </w:r>
      <w:r>
        <w:rPr>
          <w:sz w:val="24"/>
        </w:rPr>
        <w:t>§ 47).</w:t>
      </w:r>
    </w:p>
    <w:p w14:paraId="1EAF0E3A" w14:textId="77777777" w:rsidR="00872D9C" w:rsidRDefault="00000000">
      <w:pPr>
        <w:pStyle w:val="Paragraphedeliste"/>
        <w:numPr>
          <w:ilvl w:val="0"/>
          <w:numId w:val="4"/>
        </w:numPr>
        <w:tabs>
          <w:tab w:val="left" w:pos="737"/>
        </w:tabs>
        <w:spacing w:before="226"/>
        <w:ind w:right="149"/>
        <w:jc w:val="both"/>
        <w:rPr>
          <w:sz w:val="24"/>
        </w:rPr>
      </w:pPr>
      <w:r>
        <w:rPr>
          <w:sz w:val="24"/>
        </w:rPr>
        <w:t>La marque de l’Union européenne contestée a été enregistrée le 2 février 2012. La demande en déchéance a été déposée le 12 avril 2023. Par conséquent, la marque de l’Union européenne contestée était enregistrée depuis plus de cinq ans à la date de</w:t>
      </w:r>
      <w:r>
        <w:rPr>
          <w:spacing w:val="40"/>
          <w:sz w:val="24"/>
        </w:rPr>
        <w:t xml:space="preserve"> </w:t>
      </w:r>
      <w:r>
        <w:rPr>
          <w:sz w:val="24"/>
        </w:rPr>
        <w:t>dépôt de la marque de l’Union européenne contestée. La titulaire devait donc prouver l’usage sérieux de la MUE contestée au cours des cinq années précédant la date de la demande</w:t>
      </w:r>
      <w:r>
        <w:rPr>
          <w:spacing w:val="23"/>
          <w:sz w:val="24"/>
        </w:rPr>
        <w:t xml:space="preserve"> </w:t>
      </w:r>
      <w:r>
        <w:rPr>
          <w:sz w:val="24"/>
        </w:rPr>
        <w:t>en</w:t>
      </w:r>
      <w:r>
        <w:rPr>
          <w:spacing w:val="-12"/>
          <w:sz w:val="24"/>
        </w:rPr>
        <w:t xml:space="preserve"> </w:t>
      </w:r>
      <w:r>
        <w:rPr>
          <w:sz w:val="24"/>
        </w:rPr>
        <w:t>déchéance,</w:t>
      </w:r>
      <w:r>
        <w:rPr>
          <w:spacing w:val="24"/>
          <w:sz w:val="24"/>
        </w:rPr>
        <w:t xml:space="preserve"> </w:t>
      </w:r>
      <w:r>
        <w:rPr>
          <w:sz w:val="24"/>
        </w:rPr>
        <w:t>c’est-à-dire</w:t>
      </w:r>
      <w:r>
        <w:rPr>
          <w:spacing w:val="-1"/>
          <w:sz w:val="24"/>
        </w:rPr>
        <w:t xml:space="preserve"> </w:t>
      </w:r>
      <w:r>
        <w:rPr>
          <w:sz w:val="24"/>
        </w:rPr>
        <w:t>entre le 12</w:t>
      </w:r>
      <w:r>
        <w:rPr>
          <w:spacing w:val="-12"/>
          <w:sz w:val="24"/>
        </w:rPr>
        <w:t xml:space="preserve"> </w:t>
      </w:r>
      <w:r>
        <w:rPr>
          <w:sz w:val="24"/>
        </w:rPr>
        <w:t>avril</w:t>
      </w:r>
      <w:r>
        <w:rPr>
          <w:spacing w:val="19"/>
          <w:sz w:val="24"/>
        </w:rPr>
        <w:t xml:space="preserve"> </w:t>
      </w:r>
      <w:r>
        <w:rPr>
          <w:sz w:val="24"/>
        </w:rPr>
        <w:t>2018</w:t>
      </w:r>
      <w:r>
        <w:rPr>
          <w:spacing w:val="-12"/>
          <w:sz w:val="24"/>
        </w:rPr>
        <w:t xml:space="preserve"> </w:t>
      </w:r>
      <w:r>
        <w:rPr>
          <w:sz w:val="24"/>
        </w:rPr>
        <w:t>et</w:t>
      </w:r>
      <w:r>
        <w:rPr>
          <w:spacing w:val="-5"/>
          <w:sz w:val="24"/>
        </w:rPr>
        <w:t xml:space="preserve"> </w:t>
      </w:r>
      <w:r>
        <w:rPr>
          <w:sz w:val="24"/>
        </w:rPr>
        <w:t>le</w:t>
      </w:r>
      <w:r>
        <w:rPr>
          <w:spacing w:val="-1"/>
          <w:sz w:val="24"/>
        </w:rPr>
        <w:t xml:space="preserve"> </w:t>
      </w:r>
      <w:r>
        <w:rPr>
          <w:sz w:val="24"/>
        </w:rPr>
        <w:t>11</w:t>
      </w:r>
      <w:r>
        <w:rPr>
          <w:spacing w:val="-12"/>
          <w:sz w:val="24"/>
        </w:rPr>
        <w:t xml:space="preserve"> </w:t>
      </w:r>
      <w:r>
        <w:rPr>
          <w:sz w:val="24"/>
        </w:rPr>
        <w:t>avril</w:t>
      </w:r>
      <w:r>
        <w:rPr>
          <w:spacing w:val="32"/>
          <w:sz w:val="24"/>
        </w:rPr>
        <w:t xml:space="preserve"> </w:t>
      </w:r>
      <w:r>
        <w:rPr>
          <w:sz w:val="24"/>
        </w:rPr>
        <w:t>2023</w:t>
      </w:r>
      <w:r>
        <w:rPr>
          <w:spacing w:val="-12"/>
          <w:sz w:val="24"/>
        </w:rPr>
        <w:t xml:space="preserve"> </w:t>
      </w:r>
      <w:r>
        <w:rPr>
          <w:sz w:val="24"/>
        </w:rPr>
        <w:t>inclus.</w:t>
      </w:r>
    </w:p>
    <w:p w14:paraId="3CC181BD" w14:textId="77777777" w:rsidR="00872D9C" w:rsidRDefault="00872D9C">
      <w:pPr>
        <w:pStyle w:val="Corpsdetexte"/>
        <w:rPr>
          <w:sz w:val="18"/>
        </w:rPr>
      </w:pPr>
    </w:p>
    <w:p w14:paraId="669B121D" w14:textId="77777777" w:rsidR="00872D9C" w:rsidRDefault="00872D9C">
      <w:pPr>
        <w:pStyle w:val="Corpsdetexte"/>
        <w:spacing w:before="43"/>
        <w:rPr>
          <w:sz w:val="18"/>
        </w:rPr>
      </w:pPr>
    </w:p>
    <w:p w14:paraId="6612D64C" w14:textId="77777777" w:rsidR="00872D9C" w:rsidRDefault="00000000">
      <w:pPr>
        <w:ind w:left="662"/>
        <w:rPr>
          <w:sz w:val="18"/>
        </w:rPr>
      </w:pPr>
      <w:r>
        <w:rPr>
          <w:sz w:val="18"/>
        </w:rPr>
        <w:t>30/10/2024, R</w:t>
      </w:r>
      <w:r>
        <w:rPr>
          <w:spacing w:val="-3"/>
          <w:sz w:val="18"/>
        </w:rPr>
        <w:t xml:space="preserve"> </w:t>
      </w:r>
      <w:r>
        <w:rPr>
          <w:sz w:val="18"/>
        </w:rPr>
        <w:t>815/2024-1</w:t>
      </w:r>
      <w:r>
        <w:rPr>
          <w:spacing w:val="-3"/>
          <w:sz w:val="18"/>
        </w:rPr>
        <w:t xml:space="preserve"> </w:t>
      </w:r>
      <w:r>
        <w:rPr>
          <w:sz w:val="18"/>
        </w:rPr>
        <w:t>—</w:t>
      </w:r>
      <w:r>
        <w:rPr>
          <w:spacing w:val="-3"/>
          <w:sz w:val="18"/>
        </w:rPr>
        <w:t xml:space="preserve"> </w:t>
      </w:r>
      <w:r>
        <w:rPr>
          <w:sz w:val="18"/>
        </w:rPr>
        <w:t>2,</w:t>
      </w:r>
      <w:r>
        <w:rPr>
          <w:spacing w:val="-3"/>
          <w:sz w:val="18"/>
        </w:rPr>
        <w:t xml:space="preserve"> </w:t>
      </w:r>
      <w:r>
        <w:rPr>
          <w:sz w:val="18"/>
        </w:rPr>
        <w:t>REPRÉSENTATION</w:t>
      </w:r>
      <w:r>
        <w:rPr>
          <w:spacing w:val="-12"/>
          <w:sz w:val="18"/>
        </w:rPr>
        <w:t xml:space="preserve"> </w:t>
      </w:r>
      <w:r>
        <w:rPr>
          <w:sz w:val="18"/>
        </w:rPr>
        <w:t>OF</w:t>
      </w:r>
      <w:r>
        <w:rPr>
          <w:spacing w:val="-11"/>
          <w:sz w:val="18"/>
        </w:rPr>
        <w:t xml:space="preserve"> </w:t>
      </w:r>
      <w:r>
        <w:rPr>
          <w:sz w:val="18"/>
        </w:rPr>
        <w:t>A</w:t>
      </w:r>
      <w:r>
        <w:rPr>
          <w:spacing w:val="1"/>
          <w:sz w:val="18"/>
        </w:rPr>
        <w:t xml:space="preserve"> </w:t>
      </w:r>
      <w:r>
        <w:rPr>
          <w:sz w:val="18"/>
        </w:rPr>
        <w:t>NAME</w:t>
      </w:r>
      <w:r>
        <w:rPr>
          <w:spacing w:val="-20"/>
          <w:sz w:val="18"/>
        </w:rPr>
        <w:t xml:space="preserve"> </w:t>
      </w:r>
      <w:r>
        <w:rPr>
          <w:sz w:val="18"/>
        </w:rPr>
        <w:t>triangle</w:t>
      </w:r>
      <w:r>
        <w:rPr>
          <w:spacing w:val="5"/>
          <w:sz w:val="18"/>
        </w:rPr>
        <w:t xml:space="preserve"> </w:t>
      </w:r>
      <w:r>
        <w:rPr>
          <w:sz w:val="18"/>
        </w:rPr>
        <w:t>DAGES</w:t>
      </w:r>
      <w:r>
        <w:rPr>
          <w:spacing w:val="-11"/>
          <w:sz w:val="18"/>
        </w:rPr>
        <w:t xml:space="preserve"> </w:t>
      </w:r>
      <w:r>
        <w:rPr>
          <w:sz w:val="18"/>
        </w:rPr>
        <w:t>aux</w:t>
      </w:r>
      <w:r>
        <w:rPr>
          <w:spacing w:val="-4"/>
          <w:sz w:val="18"/>
        </w:rPr>
        <w:t xml:space="preserve"> </w:t>
      </w:r>
      <w:r>
        <w:rPr>
          <w:sz w:val="18"/>
        </w:rPr>
        <w:t>angles</w:t>
      </w:r>
      <w:r>
        <w:rPr>
          <w:spacing w:val="29"/>
          <w:sz w:val="18"/>
        </w:rPr>
        <w:t xml:space="preserve"> </w:t>
      </w:r>
      <w:r>
        <w:rPr>
          <w:sz w:val="18"/>
        </w:rPr>
        <w:t>arrondis</w:t>
      </w:r>
      <w:r>
        <w:rPr>
          <w:spacing w:val="1"/>
          <w:sz w:val="18"/>
        </w:rPr>
        <w:t xml:space="preserve"> </w:t>
      </w:r>
      <w:r>
        <w:rPr>
          <w:spacing w:val="-2"/>
          <w:sz w:val="18"/>
        </w:rPr>
        <w:t>(fig.)</w:t>
      </w:r>
    </w:p>
    <w:p w14:paraId="7BB413CC" w14:textId="77777777" w:rsidR="00872D9C" w:rsidRDefault="00872D9C">
      <w:pPr>
        <w:rPr>
          <w:sz w:val="18"/>
        </w:rPr>
        <w:sectPr w:rsidR="00872D9C">
          <w:pgSz w:w="11910" w:h="16850"/>
          <w:pgMar w:top="1220" w:right="1275" w:bottom="280" w:left="1275" w:header="972" w:footer="0" w:gutter="0"/>
          <w:cols w:space="720"/>
        </w:sectPr>
      </w:pPr>
    </w:p>
    <w:p w14:paraId="4668726B" w14:textId="77777777" w:rsidR="00872D9C" w:rsidRDefault="00000000">
      <w:pPr>
        <w:pStyle w:val="Paragraphedeliste"/>
        <w:numPr>
          <w:ilvl w:val="0"/>
          <w:numId w:val="4"/>
        </w:numPr>
        <w:tabs>
          <w:tab w:val="left" w:pos="737"/>
        </w:tabs>
        <w:spacing w:before="204"/>
        <w:ind w:right="146"/>
        <w:jc w:val="both"/>
        <w:rPr>
          <w:sz w:val="24"/>
        </w:rPr>
      </w:pPr>
      <w:r>
        <w:rPr>
          <w:noProof/>
          <w:sz w:val="24"/>
        </w:rPr>
        <w:lastRenderedPageBreak/>
        <mc:AlternateContent>
          <mc:Choice Requires="wps">
            <w:drawing>
              <wp:anchor distT="0" distB="0" distL="0" distR="0" simplePos="0" relativeHeight="15733760" behindDoc="0" locked="0" layoutInCell="1" allowOverlap="1" wp14:anchorId="5AE87A61" wp14:editId="23ABCD48">
                <wp:simplePos x="0" y="0"/>
                <wp:positionH relativeFrom="page">
                  <wp:posOffset>270575</wp:posOffset>
                </wp:positionH>
                <wp:positionV relativeFrom="page">
                  <wp:posOffset>1118555</wp:posOffset>
                </wp:positionV>
                <wp:extent cx="146050" cy="921004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4696B7B5" w14:textId="77777777" w:rsidR="00872D9C" w:rsidRDefault="00000000">
                            <w:pPr>
                              <w:spacing w:before="14"/>
                              <w:ind w:left="20"/>
                              <w:rPr>
                                <w:rFonts w:ascii="Arial MT" w:hAnsi="Arial MT"/>
                                <w:sz w:val="17"/>
                              </w:rPr>
                            </w:pPr>
                            <w:r>
                              <w:rPr>
                                <w:rFonts w:ascii="Arial MT" w:hAnsi="Arial MT"/>
                                <w:color w:val="3F3F3F"/>
                                <w:sz w:val="17"/>
                              </w:rPr>
                              <w:t>Veuillez</w:t>
                            </w:r>
                            <w:r>
                              <w:rPr>
                                <w:rFonts w:ascii="Arial MT" w:hAnsi="Arial MT"/>
                                <w:color w:val="3F3F3F"/>
                                <w:spacing w:val="-6"/>
                                <w:sz w:val="17"/>
                              </w:rPr>
                              <w:t xml:space="preserve"> </w:t>
                            </w:r>
                            <w:r>
                              <w:rPr>
                                <w:rFonts w:ascii="Arial MT" w:hAnsi="Arial MT"/>
                                <w:color w:val="3F3F3F"/>
                                <w:sz w:val="17"/>
                              </w:rPr>
                              <w:t>noter</w:t>
                            </w:r>
                            <w:r>
                              <w:rPr>
                                <w:rFonts w:ascii="Arial MT" w:hAnsi="Arial MT"/>
                                <w:color w:val="3F3F3F"/>
                                <w:spacing w:val="-5"/>
                                <w:sz w:val="17"/>
                              </w:rPr>
                              <w:t xml:space="preserve"> </w:t>
                            </w:r>
                            <w:r>
                              <w:rPr>
                                <w:rFonts w:ascii="Arial MT" w:hAnsi="Arial MT"/>
                                <w:color w:val="3F3F3F"/>
                                <w:sz w:val="17"/>
                              </w:rPr>
                              <w:t>qu’il</w:t>
                            </w:r>
                            <w:r>
                              <w:rPr>
                                <w:rFonts w:ascii="Arial MT" w:hAnsi="Arial MT"/>
                                <w:color w:val="3F3F3F"/>
                                <w:spacing w:val="-6"/>
                                <w:sz w:val="17"/>
                              </w:rPr>
                              <w:t xml:space="preserve"> </w:t>
                            </w:r>
                            <w:r>
                              <w:rPr>
                                <w:rFonts w:ascii="Arial MT" w:hAnsi="Arial MT"/>
                                <w:color w:val="3F3F3F"/>
                                <w:sz w:val="17"/>
                              </w:rPr>
                              <w:t>s’agit</w:t>
                            </w:r>
                            <w:r>
                              <w:rPr>
                                <w:rFonts w:ascii="Arial MT" w:hAnsi="Arial MT"/>
                                <w:color w:val="3F3F3F"/>
                                <w:spacing w:val="-5"/>
                                <w:sz w:val="17"/>
                              </w:rPr>
                              <w:t xml:space="preserve"> </w:t>
                            </w:r>
                            <w:r>
                              <w:rPr>
                                <w:rFonts w:ascii="Arial MT" w:hAnsi="Arial MT"/>
                                <w:color w:val="3F3F3F"/>
                                <w:sz w:val="17"/>
                              </w:rPr>
                              <w:t>d’une</w:t>
                            </w:r>
                            <w:r>
                              <w:rPr>
                                <w:rFonts w:ascii="Arial MT" w:hAnsi="Arial MT"/>
                                <w:color w:val="3F3F3F"/>
                                <w:spacing w:val="-6"/>
                                <w:sz w:val="17"/>
                              </w:rPr>
                              <w:t xml:space="preserve"> </w:t>
                            </w:r>
                            <w:r>
                              <w:rPr>
                                <w:rFonts w:ascii="Arial MT" w:hAnsi="Arial MT"/>
                                <w:color w:val="3F3F3F"/>
                                <w:sz w:val="17"/>
                              </w:rPr>
                              <w:t>traduction</w:t>
                            </w:r>
                            <w:r>
                              <w:rPr>
                                <w:rFonts w:ascii="Arial MT" w:hAnsi="Arial MT"/>
                                <w:color w:val="3F3F3F"/>
                                <w:spacing w:val="-5"/>
                                <w:sz w:val="17"/>
                              </w:rPr>
                              <w:t xml:space="preserve"> </w:t>
                            </w:r>
                            <w:r>
                              <w:rPr>
                                <w:rFonts w:ascii="Arial MT" w:hAnsi="Arial MT"/>
                                <w:color w:val="3F3F3F"/>
                                <w:sz w:val="17"/>
                              </w:rPr>
                              <w:t>automatique</w:t>
                            </w:r>
                            <w:r>
                              <w:rPr>
                                <w:rFonts w:ascii="Arial MT" w:hAnsi="Arial MT"/>
                                <w:color w:val="3F3F3F"/>
                                <w:spacing w:val="-6"/>
                                <w:sz w:val="17"/>
                              </w:rPr>
                              <w:t xml:space="preserve"> </w:t>
                            </w:r>
                            <w:r>
                              <w:rPr>
                                <w:rFonts w:ascii="Arial MT" w:hAnsi="Arial MT"/>
                                <w:color w:val="3F3F3F"/>
                                <w:sz w:val="17"/>
                              </w:rPr>
                              <w:t>fournie</w:t>
                            </w:r>
                            <w:r>
                              <w:rPr>
                                <w:rFonts w:ascii="Arial MT" w:hAnsi="Arial MT"/>
                                <w:color w:val="3F3F3F"/>
                                <w:spacing w:val="-5"/>
                                <w:sz w:val="17"/>
                              </w:rPr>
                              <w:t xml:space="preserve"> </w:t>
                            </w:r>
                            <w:r>
                              <w:rPr>
                                <w:rFonts w:ascii="Arial MT" w:hAnsi="Arial MT"/>
                                <w:color w:val="3F3F3F"/>
                                <w:sz w:val="17"/>
                              </w:rPr>
                              <w:t>uniquement</w:t>
                            </w:r>
                            <w:r>
                              <w:rPr>
                                <w:rFonts w:ascii="Arial MT" w:hAnsi="Arial MT"/>
                                <w:color w:val="3F3F3F"/>
                                <w:spacing w:val="-6"/>
                                <w:sz w:val="17"/>
                              </w:rPr>
                              <w:t xml:space="preserve"> </w:t>
                            </w:r>
                            <w:r>
                              <w:rPr>
                                <w:rFonts w:ascii="Arial MT" w:hAnsi="Arial MT"/>
                                <w:color w:val="3F3F3F"/>
                                <w:sz w:val="17"/>
                              </w:rPr>
                              <w:t>pour</w:t>
                            </w:r>
                            <w:r>
                              <w:rPr>
                                <w:rFonts w:ascii="Arial MT" w:hAnsi="Arial MT"/>
                                <w:color w:val="3F3F3F"/>
                                <w:spacing w:val="-5"/>
                                <w:sz w:val="17"/>
                              </w:rPr>
                              <w:t xml:space="preserve"> </w:t>
                            </w:r>
                            <w:r>
                              <w:rPr>
                                <w:rFonts w:ascii="Arial MT" w:hAnsi="Arial MT"/>
                                <w:color w:val="3F3F3F"/>
                                <w:sz w:val="17"/>
                              </w:rPr>
                              <w:t>information.</w:t>
                            </w:r>
                            <w:r>
                              <w:rPr>
                                <w:rFonts w:ascii="Arial MT" w:hAnsi="Arial MT"/>
                                <w:color w:val="3F3F3F"/>
                                <w:spacing w:val="-6"/>
                                <w:sz w:val="17"/>
                              </w:rPr>
                              <w:t xml:space="preserve"> </w:t>
                            </w:r>
                            <w:r>
                              <w:rPr>
                                <w:rFonts w:ascii="Arial MT" w:hAnsi="Arial MT"/>
                                <w:color w:val="3F3F3F"/>
                                <w:sz w:val="17"/>
                              </w:rPr>
                              <w:t>Il</w:t>
                            </w:r>
                            <w:r>
                              <w:rPr>
                                <w:rFonts w:ascii="Arial MT" w:hAnsi="Arial MT"/>
                                <w:color w:val="3F3F3F"/>
                                <w:spacing w:val="-5"/>
                                <w:sz w:val="17"/>
                              </w:rPr>
                              <w:t xml:space="preserve"> </w:t>
                            </w:r>
                            <w:r>
                              <w:rPr>
                                <w:rFonts w:ascii="Arial MT" w:hAnsi="Arial MT"/>
                                <w:color w:val="3F3F3F"/>
                                <w:sz w:val="17"/>
                              </w:rPr>
                              <w:t>ne</w:t>
                            </w:r>
                            <w:r>
                              <w:rPr>
                                <w:rFonts w:ascii="Arial MT" w:hAnsi="Arial MT"/>
                                <w:color w:val="3F3F3F"/>
                                <w:spacing w:val="-6"/>
                                <w:sz w:val="17"/>
                              </w:rPr>
                              <w:t xml:space="preserve"> </w:t>
                            </w:r>
                            <w:r>
                              <w:rPr>
                                <w:rFonts w:ascii="Arial MT" w:hAnsi="Arial MT"/>
                                <w:color w:val="3F3F3F"/>
                                <w:sz w:val="17"/>
                              </w:rPr>
                              <w:t>peut</w:t>
                            </w:r>
                            <w:r>
                              <w:rPr>
                                <w:rFonts w:ascii="Arial MT" w:hAnsi="Arial MT"/>
                                <w:color w:val="3F3F3F"/>
                                <w:spacing w:val="-5"/>
                                <w:sz w:val="17"/>
                              </w:rPr>
                              <w:t xml:space="preserve"> </w:t>
                            </w:r>
                            <w:r>
                              <w:rPr>
                                <w:rFonts w:ascii="Arial MT" w:hAnsi="Arial MT"/>
                                <w:color w:val="3F3F3F"/>
                                <w:sz w:val="17"/>
                              </w:rPr>
                              <w:t>être</w:t>
                            </w:r>
                            <w:r>
                              <w:rPr>
                                <w:rFonts w:ascii="Arial MT" w:hAnsi="Arial MT"/>
                                <w:color w:val="3F3F3F"/>
                                <w:spacing w:val="-6"/>
                                <w:sz w:val="17"/>
                              </w:rPr>
                              <w:t xml:space="preserve"> </w:t>
                            </w:r>
                            <w:r>
                              <w:rPr>
                                <w:rFonts w:ascii="Arial MT" w:hAnsi="Arial MT"/>
                                <w:color w:val="3F3F3F"/>
                                <w:sz w:val="17"/>
                              </w:rPr>
                              <w:t>garanti</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exacte</w:t>
                            </w:r>
                            <w:r>
                              <w:rPr>
                                <w:rFonts w:ascii="Arial MT" w:hAnsi="Arial MT"/>
                                <w:color w:val="3F3F3F"/>
                                <w:spacing w:val="-6"/>
                                <w:sz w:val="17"/>
                              </w:rPr>
                              <w:t xml:space="preserve"> </w:t>
                            </w:r>
                            <w:r>
                              <w:rPr>
                                <w:rFonts w:ascii="Arial MT" w:hAnsi="Arial MT"/>
                                <w:color w:val="3F3F3F"/>
                                <w:sz w:val="17"/>
                              </w:rPr>
                              <w:t>ou</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adaptée</w:t>
                            </w:r>
                            <w:r>
                              <w:rPr>
                                <w:rFonts w:ascii="Arial MT" w:hAnsi="Arial MT"/>
                                <w:color w:val="3F3F3F"/>
                                <w:spacing w:val="-6"/>
                                <w:sz w:val="17"/>
                              </w:rPr>
                              <w:t xml:space="preserve"> </w:t>
                            </w:r>
                            <w:r>
                              <w:rPr>
                                <w:rFonts w:ascii="Arial MT" w:hAnsi="Arial MT"/>
                                <w:color w:val="3F3F3F"/>
                                <w:sz w:val="17"/>
                              </w:rPr>
                              <w:t>aux</w:t>
                            </w:r>
                            <w:r>
                              <w:rPr>
                                <w:rFonts w:ascii="Arial MT" w:hAnsi="Arial MT"/>
                                <w:color w:val="3F3F3F"/>
                                <w:spacing w:val="-5"/>
                                <w:sz w:val="17"/>
                              </w:rPr>
                              <w:t xml:space="preserve"> </w:t>
                            </w:r>
                            <w:r>
                              <w:rPr>
                                <w:rFonts w:ascii="Arial MT" w:hAnsi="Arial MT"/>
                                <w:color w:val="3F3F3F"/>
                                <w:sz w:val="17"/>
                              </w:rPr>
                              <w:t>objectifs</w:t>
                            </w:r>
                            <w:r>
                              <w:rPr>
                                <w:rFonts w:ascii="Arial MT" w:hAnsi="Arial MT"/>
                                <w:color w:val="3F3F3F"/>
                                <w:spacing w:val="-6"/>
                                <w:sz w:val="17"/>
                              </w:rPr>
                              <w:t xml:space="preserve"> </w:t>
                            </w:r>
                            <w:r>
                              <w:rPr>
                                <w:rFonts w:ascii="Arial MT" w:hAnsi="Arial MT"/>
                                <w:color w:val="3F3F3F"/>
                                <w:sz w:val="17"/>
                              </w:rPr>
                              <w:t>poursuivis.</w:t>
                            </w:r>
                            <w:r>
                              <w:rPr>
                                <w:rFonts w:ascii="Arial MT" w:hAnsi="Arial MT"/>
                                <w:color w:val="3F3F3F"/>
                                <w:spacing w:val="-5"/>
                                <w:sz w:val="17"/>
                              </w:rPr>
                              <w:t xml:space="preserve"> </w:t>
                            </w:r>
                            <w:r>
                              <w:rPr>
                                <w:rFonts w:ascii="Arial MT" w:hAnsi="Arial MT"/>
                                <w:color w:val="3F3F3F"/>
                                <w:sz w:val="17"/>
                              </w:rPr>
                              <w:t>[22-11-</w:t>
                            </w:r>
                            <w:r>
                              <w:rPr>
                                <w:rFonts w:ascii="Arial MT" w:hAnsi="Arial MT"/>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8.075211pt;width:11.5pt;height:725.2pt;mso-position-horizontal-relative:page;mso-position-vertical-relative:page;z-index:15733760" type="#_x0000_t202" id="docshape11"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[22-11-</w:t>
                      </w:r>
                      <w:r>
                        <w:rPr>
                          <w:rFonts w:ascii="Arial MT" w:hAnsi="Arial MT"/>
                          <w:color w:val="3F3F3F"/>
                          <w:spacing w:val="-2"/>
                          <w:sz w:val="17"/>
                        </w:rPr>
                        <w:t>2024]</w:t>
                      </w:r>
                    </w:p>
                  </w:txbxContent>
                </v:textbox>
                <w10:wrap type="none"/>
              </v:shape>
            </w:pict>
          </mc:Fallback>
        </mc:AlternateContent>
      </w:r>
      <w:r>
        <w:rPr>
          <w:sz w:val="24"/>
        </w:rPr>
        <w:t>En</w:t>
      </w:r>
      <w:r>
        <w:rPr>
          <w:spacing w:val="-3"/>
          <w:sz w:val="24"/>
        </w:rPr>
        <w:t xml:space="preserve"> </w:t>
      </w:r>
      <w:r>
        <w:rPr>
          <w:sz w:val="24"/>
        </w:rPr>
        <w:t>outre, l’usage de la marque de l’Union</w:t>
      </w:r>
      <w:r>
        <w:rPr>
          <w:spacing w:val="-2"/>
          <w:sz w:val="24"/>
        </w:rPr>
        <w:t xml:space="preserve"> </w:t>
      </w:r>
      <w:r>
        <w:rPr>
          <w:sz w:val="24"/>
        </w:rPr>
        <w:t>européenne contestée</w:t>
      </w:r>
      <w:r>
        <w:rPr>
          <w:spacing w:val="-3"/>
          <w:sz w:val="24"/>
        </w:rPr>
        <w:t xml:space="preserve"> </w:t>
      </w:r>
      <w:r>
        <w:rPr>
          <w:sz w:val="24"/>
        </w:rPr>
        <w:t>doit</w:t>
      </w:r>
      <w:r>
        <w:rPr>
          <w:spacing w:val="-6"/>
          <w:sz w:val="24"/>
        </w:rPr>
        <w:t xml:space="preserve"> </w:t>
      </w:r>
      <w:r>
        <w:rPr>
          <w:sz w:val="24"/>
        </w:rPr>
        <w:t>être</w:t>
      </w:r>
      <w:r>
        <w:rPr>
          <w:spacing w:val="-3"/>
          <w:sz w:val="24"/>
        </w:rPr>
        <w:t xml:space="preserve"> </w:t>
      </w:r>
      <w:r>
        <w:rPr>
          <w:sz w:val="24"/>
        </w:rPr>
        <w:t>établi</w:t>
      </w:r>
      <w:r>
        <w:rPr>
          <w:spacing w:val="-15"/>
          <w:sz w:val="24"/>
        </w:rPr>
        <w:t xml:space="preserve"> </w:t>
      </w:r>
      <w:r>
        <w:rPr>
          <w:sz w:val="24"/>
        </w:rPr>
        <w:t>pour</w:t>
      </w:r>
      <w:r>
        <w:rPr>
          <w:spacing w:val="-5"/>
          <w:sz w:val="24"/>
        </w:rPr>
        <w:t xml:space="preserve"> </w:t>
      </w:r>
      <w:r>
        <w:rPr>
          <w:sz w:val="24"/>
        </w:rPr>
        <w:t xml:space="preserve">les produits faisant l’objet du recours, à </w:t>
      </w:r>
      <w:r>
        <w:rPr>
          <w:i/>
          <w:sz w:val="24"/>
        </w:rPr>
        <w:t>savoir Valigie; Sacs de sport; Mallettes pour documents; Sacs pour détruire des articles en cuir; Porte-monnaie; Coffrets destinés</w:t>
      </w:r>
      <w:r>
        <w:rPr>
          <w:i/>
          <w:spacing w:val="-6"/>
          <w:sz w:val="24"/>
        </w:rPr>
        <w:t xml:space="preserve"> </w:t>
      </w:r>
      <w:r>
        <w:rPr>
          <w:i/>
          <w:sz w:val="24"/>
        </w:rPr>
        <w:t>à contenir des articles de toilette</w:t>
      </w:r>
      <w:r>
        <w:rPr>
          <w:i/>
          <w:spacing w:val="-14"/>
          <w:sz w:val="24"/>
        </w:rPr>
        <w:t xml:space="preserve"> </w:t>
      </w:r>
      <w:r>
        <w:rPr>
          <w:i/>
          <w:sz w:val="24"/>
        </w:rPr>
        <w:t xml:space="preserve">dits «vanity cases», non compris </w:t>
      </w:r>
      <w:r>
        <w:rPr>
          <w:sz w:val="24"/>
        </w:rPr>
        <w:t>dans la</w:t>
      </w:r>
      <w:r>
        <w:rPr>
          <w:spacing w:val="35"/>
          <w:sz w:val="24"/>
        </w:rPr>
        <w:t xml:space="preserve"> </w:t>
      </w:r>
      <w:r>
        <w:rPr>
          <w:sz w:val="24"/>
        </w:rPr>
        <w:t>classe</w:t>
      </w:r>
      <w:r>
        <w:rPr>
          <w:spacing w:val="35"/>
          <w:sz w:val="24"/>
        </w:rPr>
        <w:t xml:space="preserve"> </w:t>
      </w:r>
      <w:r>
        <w:rPr>
          <w:sz w:val="24"/>
        </w:rPr>
        <w:t>18.</w:t>
      </w:r>
    </w:p>
    <w:p w14:paraId="2FFA4FB5" w14:textId="77777777" w:rsidR="00872D9C" w:rsidRDefault="00872D9C">
      <w:pPr>
        <w:pStyle w:val="Corpsdetexte"/>
        <w:spacing w:before="92"/>
      </w:pPr>
    </w:p>
    <w:p w14:paraId="30D0AE9E" w14:textId="77777777" w:rsidR="00872D9C" w:rsidRDefault="00000000">
      <w:pPr>
        <w:ind w:left="737"/>
        <w:rPr>
          <w:i/>
          <w:sz w:val="24"/>
        </w:rPr>
      </w:pPr>
      <w:r>
        <w:rPr>
          <w:i/>
          <w:sz w:val="24"/>
        </w:rPr>
        <w:t>Durée</w:t>
      </w:r>
      <w:r>
        <w:rPr>
          <w:i/>
          <w:spacing w:val="2"/>
          <w:sz w:val="24"/>
        </w:rPr>
        <w:t xml:space="preserve"> </w:t>
      </w:r>
      <w:r>
        <w:rPr>
          <w:i/>
          <w:sz w:val="24"/>
        </w:rPr>
        <w:t>de</w:t>
      </w:r>
      <w:r>
        <w:rPr>
          <w:i/>
          <w:spacing w:val="-9"/>
          <w:sz w:val="24"/>
        </w:rPr>
        <w:t xml:space="preserve"> </w:t>
      </w:r>
      <w:r>
        <w:rPr>
          <w:i/>
          <w:spacing w:val="-2"/>
          <w:sz w:val="24"/>
        </w:rPr>
        <w:t>l’usage</w:t>
      </w:r>
    </w:p>
    <w:p w14:paraId="50C7B166" w14:textId="77777777" w:rsidR="00872D9C" w:rsidRDefault="00000000">
      <w:pPr>
        <w:pStyle w:val="Paragraphedeliste"/>
        <w:numPr>
          <w:ilvl w:val="0"/>
          <w:numId w:val="4"/>
        </w:numPr>
        <w:tabs>
          <w:tab w:val="left" w:pos="737"/>
        </w:tabs>
        <w:spacing w:before="234"/>
        <w:ind w:right="149"/>
        <w:jc w:val="both"/>
        <w:rPr>
          <w:sz w:val="24"/>
        </w:rPr>
      </w:pPr>
      <w:r>
        <w:rPr>
          <w:sz w:val="24"/>
        </w:rPr>
        <w:t>En ce qui</w:t>
      </w:r>
      <w:r>
        <w:rPr>
          <w:spacing w:val="-2"/>
          <w:sz w:val="24"/>
        </w:rPr>
        <w:t xml:space="preserve"> </w:t>
      </w:r>
      <w:r>
        <w:rPr>
          <w:sz w:val="24"/>
        </w:rPr>
        <w:t>concerne la durée de l’usage, il</w:t>
      </w:r>
      <w:r>
        <w:rPr>
          <w:spacing w:val="-2"/>
          <w:sz w:val="24"/>
        </w:rPr>
        <w:t xml:space="preserve"> </w:t>
      </w:r>
      <w:r>
        <w:rPr>
          <w:sz w:val="24"/>
        </w:rPr>
        <w:t>ne s’agit pas d’examiner si</w:t>
      </w:r>
      <w:r>
        <w:rPr>
          <w:spacing w:val="-2"/>
          <w:sz w:val="24"/>
        </w:rPr>
        <w:t xml:space="preserve"> </w:t>
      </w:r>
      <w:r>
        <w:rPr>
          <w:sz w:val="24"/>
        </w:rPr>
        <w:t>une marque a fait l’objet d’un usage continu pendant la période pertinente. Il</w:t>
      </w:r>
      <w:r>
        <w:rPr>
          <w:spacing w:val="-3"/>
          <w:sz w:val="24"/>
        </w:rPr>
        <w:t xml:space="preserve"> </w:t>
      </w:r>
      <w:r>
        <w:rPr>
          <w:sz w:val="24"/>
        </w:rPr>
        <w:t>suffit</w:t>
      </w:r>
      <w:r>
        <w:rPr>
          <w:spacing w:val="-3"/>
          <w:sz w:val="24"/>
        </w:rPr>
        <w:t xml:space="preserve"> </w:t>
      </w:r>
      <w:r>
        <w:rPr>
          <w:sz w:val="24"/>
        </w:rPr>
        <w:t>qu’une marque ait</w:t>
      </w:r>
      <w:r>
        <w:rPr>
          <w:spacing w:val="-3"/>
          <w:sz w:val="24"/>
        </w:rPr>
        <w:t xml:space="preserve"> </w:t>
      </w:r>
      <w:r>
        <w:rPr>
          <w:sz w:val="24"/>
        </w:rPr>
        <w:t>fait l’objet d’un usage sérieux pendant une partie de cette période (15/07/2015,-398/13, TVR ITALIA,</w:t>
      </w:r>
      <w:r>
        <w:rPr>
          <w:spacing w:val="40"/>
          <w:sz w:val="24"/>
        </w:rPr>
        <w:t xml:space="preserve"> </w:t>
      </w:r>
      <w:r>
        <w:rPr>
          <w:sz w:val="24"/>
        </w:rPr>
        <w:t>EU:T:2015:503,</w:t>
      </w:r>
      <w:r>
        <w:rPr>
          <w:spacing w:val="40"/>
          <w:sz w:val="24"/>
        </w:rPr>
        <w:t xml:space="preserve"> </w:t>
      </w:r>
      <w:r>
        <w:rPr>
          <w:sz w:val="24"/>
        </w:rPr>
        <w:t>§ 52-53).</w:t>
      </w:r>
    </w:p>
    <w:p w14:paraId="17ED7345" w14:textId="77777777" w:rsidR="00872D9C" w:rsidRDefault="00000000">
      <w:pPr>
        <w:pStyle w:val="Paragraphedeliste"/>
        <w:numPr>
          <w:ilvl w:val="0"/>
          <w:numId w:val="4"/>
        </w:numPr>
        <w:tabs>
          <w:tab w:val="left" w:pos="737"/>
        </w:tabs>
        <w:spacing w:before="252" w:line="235" w:lineRule="auto"/>
        <w:ind w:right="148"/>
        <w:jc w:val="both"/>
        <w:rPr>
          <w:sz w:val="24"/>
        </w:rPr>
      </w:pPr>
      <w:r>
        <w:rPr>
          <w:sz w:val="24"/>
        </w:rPr>
        <w:t>Sur ce point, la chambre de recours partage l’avis de la division d’annulation selon lequel la documentation présentée par la titulaire satisfait au critère de la durée de l’usage,</w:t>
      </w:r>
      <w:r>
        <w:rPr>
          <w:spacing w:val="20"/>
          <w:sz w:val="24"/>
        </w:rPr>
        <w:t xml:space="preserve"> </w:t>
      </w:r>
      <w:r>
        <w:rPr>
          <w:sz w:val="24"/>
        </w:rPr>
        <w:t>étant</w:t>
      </w:r>
      <w:r>
        <w:rPr>
          <w:spacing w:val="-2"/>
          <w:sz w:val="24"/>
        </w:rPr>
        <w:t xml:space="preserve"> </w:t>
      </w:r>
      <w:r>
        <w:rPr>
          <w:sz w:val="24"/>
        </w:rPr>
        <w:t>donné que les</w:t>
      </w:r>
      <w:r>
        <w:rPr>
          <w:spacing w:val="-10"/>
          <w:sz w:val="24"/>
        </w:rPr>
        <w:t xml:space="preserve"> </w:t>
      </w:r>
      <w:r>
        <w:rPr>
          <w:sz w:val="24"/>
        </w:rPr>
        <w:t>éléments</w:t>
      </w:r>
      <w:r>
        <w:rPr>
          <w:spacing w:val="32"/>
          <w:sz w:val="24"/>
        </w:rPr>
        <w:t xml:space="preserve"> </w:t>
      </w:r>
      <w:r>
        <w:rPr>
          <w:sz w:val="24"/>
        </w:rPr>
        <w:t>de</w:t>
      </w:r>
      <w:r>
        <w:rPr>
          <w:spacing w:val="-15"/>
          <w:sz w:val="24"/>
        </w:rPr>
        <w:t xml:space="preserve"> </w:t>
      </w:r>
      <w:r>
        <w:rPr>
          <w:sz w:val="24"/>
        </w:rPr>
        <w:t>preuve</w:t>
      </w:r>
      <w:r>
        <w:rPr>
          <w:spacing w:val="12"/>
          <w:sz w:val="24"/>
        </w:rPr>
        <w:t xml:space="preserve"> </w:t>
      </w:r>
      <w:r>
        <w:rPr>
          <w:sz w:val="24"/>
        </w:rPr>
        <w:t>relèvent</w:t>
      </w:r>
      <w:r>
        <w:rPr>
          <w:spacing w:val="20"/>
          <w:sz w:val="24"/>
        </w:rPr>
        <w:t xml:space="preserve"> </w:t>
      </w:r>
      <w:r>
        <w:rPr>
          <w:sz w:val="24"/>
        </w:rPr>
        <w:t>de</w:t>
      </w:r>
      <w:r>
        <w:rPr>
          <w:spacing w:val="-9"/>
          <w:sz w:val="24"/>
        </w:rPr>
        <w:t xml:space="preserve"> </w:t>
      </w:r>
      <w:r>
        <w:rPr>
          <w:sz w:val="24"/>
        </w:rPr>
        <w:t>la</w:t>
      </w:r>
      <w:r>
        <w:rPr>
          <w:spacing w:val="-9"/>
          <w:sz w:val="24"/>
        </w:rPr>
        <w:t xml:space="preserve"> </w:t>
      </w:r>
      <w:r>
        <w:rPr>
          <w:sz w:val="24"/>
        </w:rPr>
        <w:t>période pertinente.</w:t>
      </w:r>
    </w:p>
    <w:p w14:paraId="0B6BD00C" w14:textId="77777777" w:rsidR="00872D9C" w:rsidRDefault="00872D9C">
      <w:pPr>
        <w:pStyle w:val="Corpsdetexte"/>
        <w:spacing w:before="94"/>
      </w:pPr>
    </w:p>
    <w:p w14:paraId="421915C1" w14:textId="77777777" w:rsidR="00872D9C" w:rsidRDefault="00000000">
      <w:pPr>
        <w:ind w:left="737"/>
        <w:rPr>
          <w:i/>
          <w:sz w:val="24"/>
        </w:rPr>
      </w:pPr>
      <w:r>
        <w:rPr>
          <w:i/>
          <w:sz w:val="24"/>
        </w:rPr>
        <w:t>Lieu</w:t>
      </w:r>
      <w:r>
        <w:rPr>
          <w:i/>
          <w:spacing w:val="-6"/>
          <w:sz w:val="24"/>
        </w:rPr>
        <w:t xml:space="preserve"> </w:t>
      </w:r>
      <w:r>
        <w:rPr>
          <w:i/>
          <w:sz w:val="24"/>
        </w:rPr>
        <w:t>de</w:t>
      </w:r>
      <w:r>
        <w:rPr>
          <w:i/>
          <w:spacing w:val="9"/>
          <w:sz w:val="24"/>
        </w:rPr>
        <w:t xml:space="preserve"> </w:t>
      </w:r>
      <w:r>
        <w:rPr>
          <w:i/>
          <w:spacing w:val="-2"/>
          <w:sz w:val="24"/>
        </w:rPr>
        <w:t>l’usage</w:t>
      </w:r>
    </w:p>
    <w:p w14:paraId="57646C32" w14:textId="77777777" w:rsidR="00872D9C" w:rsidRDefault="00000000">
      <w:pPr>
        <w:pStyle w:val="Paragraphedeliste"/>
        <w:numPr>
          <w:ilvl w:val="0"/>
          <w:numId w:val="4"/>
        </w:numPr>
        <w:tabs>
          <w:tab w:val="left" w:pos="737"/>
        </w:tabs>
        <w:ind w:right="152"/>
        <w:jc w:val="both"/>
        <w:rPr>
          <w:sz w:val="24"/>
        </w:rPr>
      </w:pPr>
      <w:r>
        <w:rPr>
          <w:sz w:val="24"/>
        </w:rPr>
        <w:t>Afin d’apprécier l’existence d’un</w:t>
      </w:r>
      <w:r>
        <w:rPr>
          <w:spacing w:val="-1"/>
          <w:sz w:val="24"/>
        </w:rPr>
        <w:t xml:space="preserve"> </w:t>
      </w:r>
      <w:r>
        <w:rPr>
          <w:sz w:val="24"/>
        </w:rPr>
        <w:t>usage sérieux</w:t>
      </w:r>
      <w:r>
        <w:rPr>
          <w:spacing w:val="-1"/>
          <w:sz w:val="24"/>
        </w:rPr>
        <w:t xml:space="preserve"> </w:t>
      </w:r>
      <w:r>
        <w:rPr>
          <w:sz w:val="24"/>
        </w:rPr>
        <w:t>sur le territoire de l’Union</w:t>
      </w:r>
      <w:r>
        <w:rPr>
          <w:spacing w:val="-1"/>
          <w:sz w:val="24"/>
        </w:rPr>
        <w:t xml:space="preserve"> </w:t>
      </w:r>
      <w:r>
        <w:rPr>
          <w:sz w:val="24"/>
        </w:rPr>
        <w:t>européenne, il convient de faire abstraction des frontières du territoire des États membres (19/12/2012,</w:t>
      </w:r>
      <w:r>
        <w:rPr>
          <w:spacing w:val="-2"/>
          <w:sz w:val="24"/>
        </w:rPr>
        <w:t xml:space="preserve"> </w:t>
      </w:r>
      <w:r>
        <w:rPr>
          <w:sz w:val="24"/>
        </w:rPr>
        <w:t>C-149/11, Onel/Omel, EU:C:2012:816, § 44). En</w:t>
      </w:r>
      <w:r>
        <w:rPr>
          <w:spacing w:val="-6"/>
          <w:sz w:val="24"/>
        </w:rPr>
        <w:t xml:space="preserve"> </w:t>
      </w:r>
      <w:r>
        <w:rPr>
          <w:sz w:val="24"/>
        </w:rPr>
        <w:t>effet,</w:t>
      </w:r>
      <w:r>
        <w:rPr>
          <w:spacing w:val="-6"/>
          <w:sz w:val="24"/>
        </w:rPr>
        <w:t xml:space="preserve"> </w:t>
      </w:r>
      <w:r>
        <w:rPr>
          <w:sz w:val="24"/>
        </w:rPr>
        <w:t>s’il</w:t>
      </w:r>
      <w:r>
        <w:rPr>
          <w:spacing w:val="-15"/>
          <w:sz w:val="24"/>
        </w:rPr>
        <w:t xml:space="preserve"> </w:t>
      </w:r>
      <w:r>
        <w:rPr>
          <w:sz w:val="24"/>
        </w:rPr>
        <w:t>est</w:t>
      </w:r>
      <w:r>
        <w:rPr>
          <w:spacing w:val="-10"/>
          <w:sz w:val="24"/>
        </w:rPr>
        <w:t xml:space="preserve"> </w:t>
      </w:r>
      <w:r>
        <w:rPr>
          <w:sz w:val="24"/>
        </w:rPr>
        <w:t>raisonnable de s’attendre à ce qu’une marque de l’Union européenne soit utilisée sur un territoire plus large que les marques nationales, il n’est pas nécessaire qu’un tel usage soit géographiquement étendu pour être qualifié de sérieux, car une telle qualification dépend des caractéristiques du produit ou du service concerné sur le marché correspondant</w:t>
      </w:r>
      <w:r>
        <w:rPr>
          <w:spacing w:val="38"/>
          <w:sz w:val="24"/>
        </w:rPr>
        <w:t xml:space="preserve"> </w:t>
      </w:r>
      <w:r>
        <w:rPr>
          <w:sz w:val="24"/>
        </w:rPr>
        <w:t>(19/12/2012, 149/11-,</w:t>
      </w:r>
      <w:r>
        <w:rPr>
          <w:spacing w:val="-8"/>
          <w:sz w:val="24"/>
        </w:rPr>
        <w:t xml:space="preserve"> </w:t>
      </w:r>
      <w:r>
        <w:rPr>
          <w:sz w:val="24"/>
        </w:rPr>
        <w:t>Onel/Omel,</w:t>
      </w:r>
      <w:r>
        <w:rPr>
          <w:spacing w:val="40"/>
          <w:sz w:val="24"/>
        </w:rPr>
        <w:t xml:space="preserve"> </w:t>
      </w:r>
      <w:r>
        <w:rPr>
          <w:sz w:val="24"/>
        </w:rPr>
        <w:t>EU:C:2012:816,</w:t>
      </w:r>
      <w:r>
        <w:rPr>
          <w:spacing w:val="40"/>
          <w:sz w:val="24"/>
        </w:rPr>
        <w:t xml:space="preserve"> </w:t>
      </w:r>
      <w:r>
        <w:rPr>
          <w:sz w:val="24"/>
        </w:rPr>
        <w:t>§</w:t>
      </w:r>
      <w:r>
        <w:rPr>
          <w:spacing w:val="-8"/>
          <w:sz w:val="24"/>
        </w:rPr>
        <w:t xml:space="preserve"> </w:t>
      </w:r>
      <w:r>
        <w:rPr>
          <w:sz w:val="24"/>
        </w:rPr>
        <w:t>54).</w:t>
      </w:r>
    </w:p>
    <w:p w14:paraId="4297A743" w14:textId="77777777" w:rsidR="00872D9C" w:rsidRDefault="00000000">
      <w:pPr>
        <w:pStyle w:val="Paragraphedeliste"/>
        <w:numPr>
          <w:ilvl w:val="0"/>
          <w:numId w:val="4"/>
        </w:numPr>
        <w:tabs>
          <w:tab w:val="left" w:pos="737"/>
        </w:tabs>
        <w:spacing w:before="239" w:line="242" w:lineRule="auto"/>
        <w:ind w:right="156"/>
        <w:jc w:val="both"/>
        <w:rPr>
          <w:sz w:val="24"/>
        </w:rPr>
      </w:pPr>
      <w:r>
        <w:rPr>
          <w:sz w:val="24"/>
        </w:rPr>
        <w:t>La Chambre constate que les factures présentées par la titulaire concernent différents pays de l’Union européenne, dont l’Autriche, la Belgique, le Danemark, la France, l’Allemagne, l’Irlande, l’Italie, les Pays-Bas, la République tchèque, l’Espagne, la Suède et le Portugal. Par conséquent, la chambre de recours considère</w:t>
      </w:r>
      <w:r>
        <w:rPr>
          <w:spacing w:val="-3"/>
          <w:sz w:val="24"/>
        </w:rPr>
        <w:t xml:space="preserve"> </w:t>
      </w:r>
      <w:r>
        <w:rPr>
          <w:sz w:val="24"/>
        </w:rPr>
        <w:t>que</w:t>
      </w:r>
      <w:r>
        <w:rPr>
          <w:spacing w:val="-3"/>
          <w:sz w:val="24"/>
        </w:rPr>
        <w:t xml:space="preserve"> </w:t>
      </w:r>
      <w:r>
        <w:rPr>
          <w:sz w:val="24"/>
        </w:rPr>
        <w:t>les</w:t>
      </w:r>
      <w:r>
        <w:rPr>
          <w:spacing w:val="-4"/>
          <w:sz w:val="24"/>
        </w:rPr>
        <w:t xml:space="preserve"> </w:t>
      </w:r>
      <w:r>
        <w:rPr>
          <w:sz w:val="24"/>
        </w:rPr>
        <w:t>éléments de</w:t>
      </w:r>
      <w:r>
        <w:rPr>
          <w:spacing w:val="-15"/>
          <w:sz w:val="24"/>
        </w:rPr>
        <w:t xml:space="preserve"> </w:t>
      </w:r>
      <w:r>
        <w:rPr>
          <w:sz w:val="24"/>
        </w:rPr>
        <w:t>preuve</w:t>
      </w:r>
      <w:r>
        <w:rPr>
          <w:spacing w:val="6"/>
          <w:sz w:val="24"/>
        </w:rPr>
        <w:t xml:space="preserve"> </w:t>
      </w:r>
      <w:r>
        <w:rPr>
          <w:sz w:val="24"/>
        </w:rPr>
        <w:t>produits</w:t>
      </w:r>
      <w:r>
        <w:rPr>
          <w:spacing w:val="6"/>
          <w:sz w:val="24"/>
        </w:rPr>
        <w:t xml:space="preserve"> </w:t>
      </w:r>
      <w:r>
        <w:rPr>
          <w:sz w:val="24"/>
        </w:rPr>
        <w:t>remplissent</w:t>
      </w:r>
      <w:r>
        <w:rPr>
          <w:spacing w:val="27"/>
          <w:sz w:val="24"/>
        </w:rPr>
        <w:t xml:space="preserve"> </w:t>
      </w:r>
      <w:r>
        <w:rPr>
          <w:sz w:val="24"/>
        </w:rPr>
        <w:t>pleinement</w:t>
      </w:r>
      <w:r>
        <w:rPr>
          <w:spacing w:val="23"/>
          <w:sz w:val="24"/>
        </w:rPr>
        <w:t xml:space="preserve"> </w:t>
      </w:r>
      <w:r>
        <w:rPr>
          <w:sz w:val="24"/>
        </w:rPr>
        <w:t>la</w:t>
      </w:r>
      <w:r>
        <w:rPr>
          <w:spacing w:val="-2"/>
          <w:sz w:val="24"/>
        </w:rPr>
        <w:t xml:space="preserve"> </w:t>
      </w:r>
      <w:r>
        <w:rPr>
          <w:sz w:val="24"/>
        </w:rPr>
        <w:t>condition</w:t>
      </w:r>
      <w:r>
        <w:rPr>
          <w:spacing w:val="17"/>
          <w:sz w:val="24"/>
        </w:rPr>
        <w:t xml:space="preserve"> </w:t>
      </w:r>
      <w:r>
        <w:rPr>
          <w:sz w:val="24"/>
        </w:rPr>
        <w:t>relative</w:t>
      </w:r>
      <w:r>
        <w:rPr>
          <w:spacing w:val="26"/>
          <w:sz w:val="24"/>
        </w:rPr>
        <w:t xml:space="preserve"> </w:t>
      </w:r>
      <w:r>
        <w:rPr>
          <w:sz w:val="24"/>
        </w:rPr>
        <w:t>au</w:t>
      </w:r>
      <w:r>
        <w:rPr>
          <w:spacing w:val="-15"/>
          <w:sz w:val="24"/>
        </w:rPr>
        <w:t xml:space="preserve"> </w:t>
      </w:r>
      <w:r>
        <w:rPr>
          <w:sz w:val="24"/>
        </w:rPr>
        <w:t>lieu</w:t>
      </w:r>
      <w:r>
        <w:rPr>
          <w:spacing w:val="9"/>
          <w:sz w:val="24"/>
        </w:rPr>
        <w:t xml:space="preserve"> </w:t>
      </w:r>
      <w:r>
        <w:rPr>
          <w:sz w:val="24"/>
        </w:rPr>
        <w:t>de</w:t>
      </w:r>
      <w:r>
        <w:rPr>
          <w:spacing w:val="-15"/>
          <w:sz w:val="24"/>
        </w:rPr>
        <w:t xml:space="preserve"> </w:t>
      </w:r>
      <w:r>
        <w:rPr>
          <w:sz w:val="24"/>
        </w:rPr>
        <w:t>l’usage.</w:t>
      </w:r>
    </w:p>
    <w:p w14:paraId="4EF87ACC" w14:textId="77777777" w:rsidR="00872D9C" w:rsidRDefault="00872D9C">
      <w:pPr>
        <w:pStyle w:val="Corpsdetexte"/>
        <w:spacing w:before="71"/>
      </w:pPr>
    </w:p>
    <w:p w14:paraId="2D8BCC90" w14:textId="77777777" w:rsidR="00872D9C" w:rsidRDefault="00000000">
      <w:pPr>
        <w:spacing w:before="1"/>
        <w:ind w:left="737"/>
        <w:rPr>
          <w:i/>
          <w:sz w:val="24"/>
        </w:rPr>
      </w:pPr>
      <w:r>
        <w:rPr>
          <w:i/>
          <w:sz w:val="24"/>
        </w:rPr>
        <w:t>Importance</w:t>
      </w:r>
      <w:r>
        <w:rPr>
          <w:i/>
          <w:spacing w:val="-2"/>
          <w:sz w:val="24"/>
        </w:rPr>
        <w:t xml:space="preserve"> </w:t>
      </w:r>
      <w:r>
        <w:rPr>
          <w:i/>
          <w:sz w:val="24"/>
        </w:rPr>
        <w:t>de</w:t>
      </w:r>
      <w:r>
        <w:rPr>
          <w:i/>
          <w:spacing w:val="-2"/>
          <w:sz w:val="24"/>
        </w:rPr>
        <w:t xml:space="preserve"> l’usage</w:t>
      </w:r>
    </w:p>
    <w:p w14:paraId="67336BBB" w14:textId="77777777" w:rsidR="00872D9C" w:rsidRDefault="00000000">
      <w:pPr>
        <w:pStyle w:val="Paragraphedeliste"/>
        <w:numPr>
          <w:ilvl w:val="0"/>
          <w:numId w:val="4"/>
        </w:numPr>
        <w:tabs>
          <w:tab w:val="left" w:pos="737"/>
        </w:tabs>
        <w:spacing w:before="249"/>
        <w:ind w:right="153"/>
        <w:jc w:val="both"/>
        <w:rPr>
          <w:sz w:val="24"/>
        </w:rPr>
      </w:pPr>
      <w:r>
        <w:rPr>
          <w:sz w:val="24"/>
        </w:rPr>
        <w:t>En ce qui</w:t>
      </w:r>
      <w:r>
        <w:rPr>
          <w:spacing w:val="-2"/>
          <w:sz w:val="24"/>
        </w:rPr>
        <w:t xml:space="preserve"> </w:t>
      </w:r>
      <w:r>
        <w:rPr>
          <w:sz w:val="24"/>
        </w:rPr>
        <w:t>concerne l’importance de l’usage, il</w:t>
      </w:r>
      <w:r>
        <w:rPr>
          <w:spacing w:val="-10"/>
          <w:sz w:val="24"/>
        </w:rPr>
        <w:t xml:space="preserve"> </w:t>
      </w:r>
      <w:r>
        <w:rPr>
          <w:sz w:val="24"/>
        </w:rPr>
        <w:t>convient</w:t>
      </w:r>
      <w:r>
        <w:rPr>
          <w:spacing w:val="-1"/>
          <w:sz w:val="24"/>
        </w:rPr>
        <w:t xml:space="preserve"> </w:t>
      </w:r>
      <w:r>
        <w:rPr>
          <w:sz w:val="24"/>
        </w:rPr>
        <w:t>de tenir</w:t>
      </w:r>
      <w:r>
        <w:rPr>
          <w:spacing w:val="-1"/>
          <w:sz w:val="24"/>
        </w:rPr>
        <w:t xml:space="preserve"> </w:t>
      </w:r>
      <w:r>
        <w:rPr>
          <w:sz w:val="24"/>
        </w:rPr>
        <w:t>compte, notamment, du volume commercial</w:t>
      </w:r>
      <w:r>
        <w:rPr>
          <w:spacing w:val="-6"/>
          <w:sz w:val="24"/>
        </w:rPr>
        <w:t xml:space="preserve"> </w:t>
      </w:r>
      <w:r>
        <w:rPr>
          <w:sz w:val="24"/>
        </w:rPr>
        <w:t>de l’ensemble des actes d’usage, de la durée de la période pendant laquelle des actes d’usage ont été accomplis ainsi que de la fréquence de ces actes (08/07/2004, T-334/01, Hipoviton,</w:t>
      </w:r>
      <w:r>
        <w:rPr>
          <w:spacing w:val="40"/>
          <w:sz w:val="24"/>
        </w:rPr>
        <w:t xml:space="preserve"> </w:t>
      </w:r>
      <w:r>
        <w:rPr>
          <w:sz w:val="24"/>
        </w:rPr>
        <w:t>EU:T:2004:223,</w:t>
      </w:r>
      <w:r>
        <w:rPr>
          <w:spacing w:val="40"/>
          <w:sz w:val="24"/>
        </w:rPr>
        <w:t xml:space="preserve"> </w:t>
      </w:r>
      <w:r>
        <w:rPr>
          <w:sz w:val="24"/>
        </w:rPr>
        <w:t>§</w:t>
      </w:r>
      <w:r>
        <w:rPr>
          <w:spacing w:val="-5"/>
          <w:sz w:val="24"/>
        </w:rPr>
        <w:t xml:space="preserve"> </w:t>
      </w:r>
      <w:r>
        <w:rPr>
          <w:sz w:val="24"/>
        </w:rPr>
        <w:t>35).</w:t>
      </w:r>
    </w:p>
    <w:p w14:paraId="3AB8C059" w14:textId="77777777" w:rsidR="00872D9C" w:rsidRDefault="00000000">
      <w:pPr>
        <w:pStyle w:val="Paragraphedeliste"/>
        <w:numPr>
          <w:ilvl w:val="0"/>
          <w:numId w:val="4"/>
        </w:numPr>
        <w:tabs>
          <w:tab w:val="left" w:pos="737"/>
        </w:tabs>
        <w:spacing w:before="233"/>
        <w:ind w:right="147"/>
        <w:jc w:val="both"/>
        <w:rPr>
          <w:sz w:val="24"/>
        </w:rPr>
      </w:pPr>
      <w:r>
        <w:rPr>
          <w:sz w:val="24"/>
        </w:rPr>
        <w:t>À cet égard, il convient d’apprécier si, à la lumière de la situation du marché dans le secteur</w:t>
      </w:r>
      <w:r>
        <w:rPr>
          <w:spacing w:val="31"/>
          <w:sz w:val="24"/>
        </w:rPr>
        <w:t xml:space="preserve"> </w:t>
      </w:r>
      <w:r>
        <w:rPr>
          <w:sz w:val="24"/>
        </w:rPr>
        <w:t>industriel ou commercial spécifique concerné, il peut être déduit des éléments de preuve soumis que la titulaire a sérieusement tenté d’acquérir une position commerciale sur le marché pertinent. L’usage de la marque doit porter sur des produits et des services qui</w:t>
      </w:r>
      <w:r>
        <w:rPr>
          <w:spacing w:val="-9"/>
          <w:sz w:val="24"/>
        </w:rPr>
        <w:t xml:space="preserve"> </w:t>
      </w:r>
      <w:r>
        <w:rPr>
          <w:sz w:val="24"/>
        </w:rPr>
        <w:t>sont déjà commercialisés ou</w:t>
      </w:r>
      <w:r>
        <w:rPr>
          <w:spacing w:val="-5"/>
          <w:sz w:val="24"/>
        </w:rPr>
        <w:t xml:space="preserve"> </w:t>
      </w:r>
      <w:r>
        <w:rPr>
          <w:sz w:val="24"/>
        </w:rPr>
        <w:t xml:space="preserve">dont la commercialisation, préparée par l’entreprise en vue de la conquête d’une clientèle, notamment dans le cadre de campagnes publicitaires, est imminente (11/03/2003, </w:t>
      </w:r>
      <w:r>
        <w:rPr>
          <w:spacing w:val="12"/>
          <w:sz w:val="24"/>
        </w:rPr>
        <w:t>C-</w:t>
      </w:r>
      <w:r>
        <w:rPr>
          <w:sz w:val="24"/>
        </w:rPr>
        <w:t>40/01, Minimax, EU:C:2003:145,</w:t>
      </w:r>
      <w:r>
        <w:rPr>
          <w:spacing w:val="40"/>
          <w:sz w:val="24"/>
        </w:rPr>
        <w:t xml:space="preserve"> </w:t>
      </w:r>
      <w:r>
        <w:rPr>
          <w:sz w:val="24"/>
        </w:rPr>
        <w:t>§ 37).</w:t>
      </w:r>
    </w:p>
    <w:p w14:paraId="5CB7E0E2" w14:textId="77777777" w:rsidR="00872D9C" w:rsidRDefault="00872D9C">
      <w:pPr>
        <w:pStyle w:val="Corpsdetexte"/>
        <w:rPr>
          <w:sz w:val="18"/>
        </w:rPr>
      </w:pPr>
    </w:p>
    <w:p w14:paraId="153B340B" w14:textId="77777777" w:rsidR="00872D9C" w:rsidRDefault="00872D9C">
      <w:pPr>
        <w:pStyle w:val="Corpsdetexte"/>
        <w:rPr>
          <w:sz w:val="18"/>
        </w:rPr>
      </w:pPr>
    </w:p>
    <w:p w14:paraId="1B4839BA" w14:textId="77777777" w:rsidR="00872D9C" w:rsidRDefault="00872D9C">
      <w:pPr>
        <w:pStyle w:val="Corpsdetexte"/>
        <w:rPr>
          <w:sz w:val="18"/>
        </w:rPr>
      </w:pPr>
    </w:p>
    <w:p w14:paraId="3CDB6318" w14:textId="77777777" w:rsidR="00872D9C" w:rsidRDefault="00872D9C">
      <w:pPr>
        <w:pStyle w:val="Corpsdetexte"/>
        <w:rPr>
          <w:sz w:val="18"/>
        </w:rPr>
      </w:pPr>
    </w:p>
    <w:p w14:paraId="47757758" w14:textId="77777777" w:rsidR="00872D9C" w:rsidRDefault="00872D9C">
      <w:pPr>
        <w:pStyle w:val="Corpsdetexte"/>
        <w:spacing w:before="41"/>
        <w:rPr>
          <w:sz w:val="18"/>
        </w:rPr>
      </w:pPr>
    </w:p>
    <w:p w14:paraId="00704CD4" w14:textId="77777777" w:rsidR="00872D9C" w:rsidRDefault="00000000">
      <w:pPr>
        <w:ind w:left="662"/>
        <w:rPr>
          <w:sz w:val="18"/>
        </w:rPr>
      </w:pPr>
      <w:r>
        <w:rPr>
          <w:sz w:val="18"/>
        </w:rPr>
        <w:t>30/10/2024, R</w:t>
      </w:r>
      <w:r>
        <w:rPr>
          <w:spacing w:val="-3"/>
          <w:sz w:val="18"/>
        </w:rPr>
        <w:t xml:space="preserve"> </w:t>
      </w:r>
      <w:r>
        <w:rPr>
          <w:sz w:val="18"/>
        </w:rPr>
        <w:t>815/2024-1</w:t>
      </w:r>
      <w:r>
        <w:rPr>
          <w:spacing w:val="-3"/>
          <w:sz w:val="18"/>
        </w:rPr>
        <w:t xml:space="preserve"> </w:t>
      </w:r>
      <w:r>
        <w:rPr>
          <w:sz w:val="18"/>
        </w:rPr>
        <w:t>—</w:t>
      </w:r>
      <w:r>
        <w:rPr>
          <w:spacing w:val="-3"/>
          <w:sz w:val="18"/>
        </w:rPr>
        <w:t xml:space="preserve"> </w:t>
      </w:r>
      <w:r>
        <w:rPr>
          <w:sz w:val="18"/>
        </w:rPr>
        <w:t>2,</w:t>
      </w:r>
      <w:r>
        <w:rPr>
          <w:spacing w:val="-3"/>
          <w:sz w:val="18"/>
        </w:rPr>
        <w:t xml:space="preserve"> </w:t>
      </w:r>
      <w:r>
        <w:rPr>
          <w:sz w:val="18"/>
        </w:rPr>
        <w:t>REPRÉSENTATION</w:t>
      </w:r>
      <w:r>
        <w:rPr>
          <w:spacing w:val="-12"/>
          <w:sz w:val="18"/>
        </w:rPr>
        <w:t xml:space="preserve"> </w:t>
      </w:r>
      <w:r>
        <w:rPr>
          <w:sz w:val="18"/>
        </w:rPr>
        <w:t>OF</w:t>
      </w:r>
      <w:r>
        <w:rPr>
          <w:spacing w:val="-11"/>
          <w:sz w:val="18"/>
        </w:rPr>
        <w:t xml:space="preserve"> </w:t>
      </w:r>
      <w:r>
        <w:rPr>
          <w:sz w:val="18"/>
        </w:rPr>
        <w:t>A</w:t>
      </w:r>
      <w:r>
        <w:rPr>
          <w:spacing w:val="1"/>
          <w:sz w:val="18"/>
        </w:rPr>
        <w:t xml:space="preserve"> </w:t>
      </w:r>
      <w:r>
        <w:rPr>
          <w:sz w:val="18"/>
        </w:rPr>
        <w:t>NAME</w:t>
      </w:r>
      <w:r>
        <w:rPr>
          <w:spacing w:val="-20"/>
          <w:sz w:val="18"/>
        </w:rPr>
        <w:t xml:space="preserve"> </w:t>
      </w:r>
      <w:r>
        <w:rPr>
          <w:sz w:val="18"/>
        </w:rPr>
        <w:t>triangle</w:t>
      </w:r>
      <w:r>
        <w:rPr>
          <w:spacing w:val="5"/>
          <w:sz w:val="18"/>
        </w:rPr>
        <w:t xml:space="preserve"> </w:t>
      </w:r>
      <w:r>
        <w:rPr>
          <w:sz w:val="18"/>
        </w:rPr>
        <w:t>DAGES</w:t>
      </w:r>
      <w:r>
        <w:rPr>
          <w:spacing w:val="-11"/>
          <w:sz w:val="18"/>
        </w:rPr>
        <w:t xml:space="preserve"> </w:t>
      </w:r>
      <w:r>
        <w:rPr>
          <w:sz w:val="18"/>
        </w:rPr>
        <w:t>aux</w:t>
      </w:r>
      <w:r>
        <w:rPr>
          <w:spacing w:val="-4"/>
          <w:sz w:val="18"/>
        </w:rPr>
        <w:t xml:space="preserve"> </w:t>
      </w:r>
      <w:r>
        <w:rPr>
          <w:sz w:val="18"/>
        </w:rPr>
        <w:t>angles</w:t>
      </w:r>
      <w:r>
        <w:rPr>
          <w:spacing w:val="29"/>
          <w:sz w:val="18"/>
        </w:rPr>
        <w:t xml:space="preserve"> </w:t>
      </w:r>
      <w:r>
        <w:rPr>
          <w:sz w:val="18"/>
        </w:rPr>
        <w:t>arrondis</w:t>
      </w:r>
      <w:r>
        <w:rPr>
          <w:spacing w:val="1"/>
          <w:sz w:val="18"/>
        </w:rPr>
        <w:t xml:space="preserve"> </w:t>
      </w:r>
      <w:r>
        <w:rPr>
          <w:spacing w:val="-2"/>
          <w:sz w:val="18"/>
        </w:rPr>
        <w:t>(fig.)</w:t>
      </w:r>
    </w:p>
    <w:p w14:paraId="6F401D08" w14:textId="77777777" w:rsidR="00872D9C" w:rsidRDefault="00872D9C">
      <w:pPr>
        <w:rPr>
          <w:sz w:val="18"/>
        </w:rPr>
        <w:sectPr w:rsidR="00872D9C">
          <w:pgSz w:w="11910" w:h="16850"/>
          <w:pgMar w:top="1220" w:right="1275" w:bottom="280" w:left="1275" w:header="972" w:footer="0" w:gutter="0"/>
          <w:cols w:space="720"/>
        </w:sectPr>
      </w:pPr>
    </w:p>
    <w:p w14:paraId="09A6A8B5" w14:textId="77777777" w:rsidR="00872D9C" w:rsidRDefault="00000000">
      <w:pPr>
        <w:pStyle w:val="Paragraphedeliste"/>
        <w:numPr>
          <w:ilvl w:val="0"/>
          <w:numId w:val="4"/>
        </w:numPr>
        <w:tabs>
          <w:tab w:val="left" w:pos="737"/>
        </w:tabs>
        <w:spacing w:before="204"/>
        <w:ind w:right="147"/>
        <w:jc w:val="both"/>
        <w:rPr>
          <w:sz w:val="24"/>
        </w:rPr>
      </w:pPr>
      <w:r>
        <w:rPr>
          <w:noProof/>
          <w:sz w:val="24"/>
        </w:rPr>
        <w:lastRenderedPageBreak/>
        <mc:AlternateContent>
          <mc:Choice Requires="wps">
            <w:drawing>
              <wp:anchor distT="0" distB="0" distL="0" distR="0" simplePos="0" relativeHeight="15734272" behindDoc="0" locked="0" layoutInCell="1" allowOverlap="1" wp14:anchorId="10EF082B" wp14:editId="3D191843">
                <wp:simplePos x="0" y="0"/>
                <wp:positionH relativeFrom="page">
                  <wp:posOffset>270575</wp:posOffset>
                </wp:positionH>
                <wp:positionV relativeFrom="page">
                  <wp:posOffset>1118555</wp:posOffset>
                </wp:positionV>
                <wp:extent cx="146050" cy="921004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23297038" w14:textId="77777777" w:rsidR="00872D9C" w:rsidRDefault="00000000">
                            <w:pPr>
                              <w:spacing w:before="14"/>
                              <w:ind w:left="20"/>
                              <w:rPr>
                                <w:rFonts w:ascii="Arial MT" w:hAnsi="Arial MT"/>
                                <w:sz w:val="17"/>
                              </w:rPr>
                            </w:pPr>
                            <w:r>
                              <w:rPr>
                                <w:rFonts w:ascii="Arial MT" w:hAnsi="Arial MT"/>
                                <w:color w:val="3F3F3F"/>
                                <w:sz w:val="17"/>
                              </w:rPr>
                              <w:t>Veuillez</w:t>
                            </w:r>
                            <w:r>
                              <w:rPr>
                                <w:rFonts w:ascii="Arial MT" w:hAnsi="Arial MT"/>
                                <w:color w:val="3F3F3F"/>
                                <w:spacing w:val="-6"/>
                                <w:sz w:val="17"/>
                              </w:rPr>
                              <w:t xml:space="preserve"> </w:t>
                            </w:r>
                            <w:r>
                              <w:rPr>
                                <w:rFonts w:ascii="Arial MT" w:hAnsi="Arial MT"/>
                                <w:color w:val="3F3F3F"/>
                                <w:sz w:val="17"/>
                              </w:rPr>
                              <w:t>noter</w:t>
                            </w:r>
                            <w:r>
                              <w:rPr>
                                <w:rFonts w:ascii="Arial MT" w:hAnsi="Arial MT"/>
                                <w:color w:val="3F3F3F"/>
                                <w:spacing w:val="-5"/>
                                <w:sz w:val="17"/>
                              </w:rPr>
                              <w:t xml:space="preserve"> </w:t>
                            </w:r>
                            <w:r>
                              <w:rPr>
                                <w:rFonts w:ascii="Arial MT" w:hAnsi="Arial MT"/>
                                <w:color w:val="3F3F3F"/>
                                <w:sz w:val="17"/>
                              </w:rPr>
                              <w:t>qu’il</w:t>
                            </w:r>
                            <w:r>
                              <w:rPr>
                                <w:rFonts w:ascii="Arial MT" w:hAnsi="Arial MT"/>
                                <w:color w:val="3F3F3F"/>
                                <w:spacing w:val="-6"/>
                                <w:sz w:val="17"/>
                              </w:rPr>
                              <w:t xml:space="preserve"> </w:t>
                            </w:r>
                            <w:r>
                              <w:rPr>
                                <w:rFonts w:ascii="Arial MT" w:hAnsi="Arial MT"/>
                                <w:color w:val="3F3F3F"/>
                                <w:sz w:val="17"/>
                              </w:rPr>
                              <w:t>s’agit</w:t>
                            </w:r>
                            <w:r>
                              <w:rPr>
                                <w:rFonts w:ascii="Arial MT" w:hAnsi="Arial MT"/>
                                <w:color w:val="3F3F3F"/>
                                <w:spacing w:val="-5"/>
                                <w:sz w:val="17"/>
                              </w:rPr>
                              <w:t xml:space="preserve"> </w:t>
                            </w:r>
                            <w:r>
                              <w:rPr>
                                <w:rFonts w:ascii="Arial MT" w:hAnsi="Arial MT"/>
                                <w:color w:val="3F3F3F"/>
                                <w:sz w:val="17"/>
                              </w:rPr>
                              <w:t>d’une</w:t>
                            </w:r>
                            <w:r>
                              <w:rPr>
                                <w:rFonts w:ascii="Arial MT" w:hAnsi="Arial MT"/>
                                <w:color w:val="3F3F3F"/>
                                <w:spacing w:val="-6"/>
                                <w:sz w:val="17"/>
                              </w:rPr>
                              <w:t xml:space="preserve"> </w:t>
                            </w:r>
                            <w:r>
                              <w:rPr>
                                <w:rFonts w:ascii="Arial MT" w:hAnsi="Arial MT"/>
                                <w:color w:val="3F3F3F"/>
                                <w:sz w:val="17"/>
                              </w:rPr>
                              <w:t>traduction</w:t>
                            </w:r>
                            <w:r>
                              <w:rPr>
                                <w:rFonts w:ascii="Arial MT" w:hAnsi="Arial MT"/>
                                <w:color w:val="3F3F3F"/>
                                <w:spacing w:val="-5"/>
                                <w:sz w:val="17"/>
                              </w:rPr>
                              <w:t xml:space="preserve"> </w:t>
                            </w:r>
                            <w:r>
                              <w:rPr>
                                <w:rFonts w:ascii="Arial MT" w:hAnsi="Arial MT"/>
                                <w:color w:val="3F3F3F"/>
                                <w:sz w:val="17"/>
                              </w:rPr>
                              <w:t>automatique</w:t>
                            </w:r>
                            <w:r>
                              <w:rPr>
                                <w:rFonts w:ascii="Arial MT" w:hAnsi="Arial MT"/>
                                <w:color w:val="3F3F3F"/>
                                <w:spacing w:val="-6"/>
                                <w:sz w:val="17"/>
                              </w:rPr>
                              <w:t xml:space="preserve"> </w:t>
                            </w:r>
                            <w:r>
                              <w:rPr>
                                <w:rFonts w:ascii="Arial MT" w:hAnsi="Arial MT"/>
                                <w:color w:val="3F3F3F"/>
                                <w:sz w:val="17"/>
                              </w:rPr>
                              <w:t>fournie</w:t>
                            </w:r>
                            <w:r>
                              <w:rPr>
                                <w:rFonts w:ascii="Arial MT" w:hAnsi="Arial MT"/>
                                <w:color w:val="3F3F3F"/>
                                <w:spacing w:val="-5"/>
                                <w:sz w:val="17"/>
                              </w:rPr>
                              <w:t xml:space="preserve"> </w:t>
                            </w:r>
                            <w:r>
                              <w:rPr>
                                <w:rFonts w:ascii="Arial MT" w:hAnsi="Arial MT"/>
                                <w:color w:val="3F3F3F"/>
                                <w:sz w:val="17"/>
                              </w:rPr>
                              <w:t>uniquement</w:t>
                            </w:r>
                            <w:r>
                              <w:rPr>
                                <w:rFonts w:ascii="Arial MT" w:hAnsi="Arial MT"/>
                                <w:color w:val="3F3F3F"/>
                                <w:spacing w:val="-6"/>
                                <w:sz w:val="17"/>
                              </w:rPr>
                              <w:t xml:space="preserve"> </w:t>
                            </w:r>
                            <w:r>
                              <w:rPr>
                                <w:rFonts w:ascii="Arial MT" w:hAnsi="Arial MT"/>
                                <w:color w:val="3F3F3F"/>
                                <w:sz w:val="17"/>
                              </w:rPr>
                              <w:t>pour</w:t>
                            </w:r>
                            <w:r>
                              <w:rPr>
                                <w:rFonts w:ascii="Arial MT" w:hAnsi="Arial MT"/>
                                <w:color w:val="3F3F3F"/>
                                <w:spacing w:val="-5"/>
                                <w:sz w:val="17"/>
                              </w:rPr>
                              <w:t xml:space="preserve"> </w:t>
                            </w:r>
                            <w:r>
                              <w:rPr>
                                <w:rFonts w:ascii="Arial MT" w:hAnsi="Arial MT"/>
                                <w:color w:val="3F3F3F"/>
                                <w:sz w:val="17"/>
                              </w:rPr>
                              <w:t>information.</w:t>
                            </w:r>
                            <w:r>
                              <w:rPr>
                                <w:rFonts w:ascii="Arial MT" w:hAnsi="Arial MT"/>
                                <w:color w:val="3F3F3F"/>
                                <w:spacing w:val="-6"/>
                                <w:sz w:val="17"/>
                              </w:rPr>
                              <w:t xml:space="preserve"> </w:t>
                            </w:r>
                            <w:r>
                              <w:rPr>
                                <w:rFonts w:ascii="Arial MT" w:hAnsi="Arial MT"/>
                                <w:color w:val="3F3F3F"/>
                                <w:sz w:val="17"/>
                              </w:rPr>
                              <w:t>Il</w:t>
                            </w:r>
                            <w:r>
                              <w:rPr>
                                <w:rFonts w:ascii="Arial MT" w:hAnsi="Arial MT"/>
                                <w:color w:val="3F3F3F"/>
                                <w:spacing w:val="-5"/>
                                <w:sz w:val="17"/>
                              </w:rPr>
                              <w:t xml:space="preserve"> </w:t>
                            </w:r>
                            <w:r>
                              <w:rPr>
                                <w:rFonts w:ascii="Arial MT" w:hAnsi="Arial MT"/>
                                <w:color w:val="3F3F3F"/>
                                <w:sz w:val="17"/>
                              </w:rPr>
                              <w:t>ne</w:t>
                            </w:r>
                            <w:r>
                              <w:rPr>
                                <w:rFonts w:ascii="Arial MT" w:hAnsi="Arial MT"/>
                                <w:color w:val="3F3F3F"/>
                                <w:spacing w:val="-6"/>
                                <w:sz w:val="17"/>
                              </w:rPr>
                              <w:t xml:space="preserve"> </w:t>
                            </w:r>
                            <w:r>
                              <w:rPr>
                                <w:rFonts w:ascii="Arial MT" w:hAnsi="Arial MT"/>
                                <w:color w:val="3F3F3F"/>
                                <w:sz w:val="17"/>
                              </w:rPr>
                              <w:t>peut</w:t>
                            </w:r>
                            <w:r>
                              <w:rPr>
                                <w:rFonts w:ascii="Arial MT" w:hAnsi="Arial MT"/>
                                <w:color w:val="3F3F3F"/>
                                <w:spacing w:val="-5"/>
                                <w:sz w:val="17"/>
                              </w:rPr>
                              <w:t xml:space="preserve"> </w:t>
                            </w:r>
                            <w:r>
                              <w:rPr>
                                <w:rFonts w:ascii="Arial MT" w:hAnsi="Arial MT"/>
                                <w:color w:val="3F3F3F"/>
                                <w:sz w:val="17"/>
                              </w:rPr>
                              <w:t>être</w:t>
                            </w:r>
                            <w:r>
                              <w:rPr>
                                <w:rFonts w:ascii="Arial MT" w:hAnsi="Arial MT"/>
                                <w:color w:val="3F3F3F"/>
                                <w:spacing w:val="-6"/>
                                <w:sz w:val="17"/>
                              </w:rPr>
                              <w:t xml:space="preserve"> </w:t>
                            </w:r>
                            <w:r>
                              <w:rPr>
                                <w:rFonts w:ascii="Arial MT" w:hAnsi="Arial MT"/>
                                <w:color w:val="3F3F3F"/>
                                <w:sz w:val="17"/>
                              </w:rPr>
                              <w:t>garanti</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exacte</w:t>
                            </w:r>
                            <w:r>
                              <w:rPr>
                                <w:rFonts w:ascii="Arial MT" w:hAnsi="Arial MT"/>
                                <w:color w:val="3F3F3F"/>
                                <w:spacing w:val="-6"/>
                                <w:sz w:val="17"/>
                              </w:rPr>
                              <w:t xml:space="preserve"> </w:t>
                            </w:r>
                            <w:r>
                              <w:rPr>
                                <w:rFonts w:ascii="Arial MT" w:hAnsi="Arial MT"/>
                                <w:color w:val="3F3F3F"/>
                                <w:sz w:val="17"/>
                              </w:rPr>
                              <w:t>ou</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adaptée</w:t>
                            </w:r>
                            <w:r>
                              <w:rPr>
                                <w:rFonts w:ascii="Arial MT" w:hAnsi="Arial MT"/>
                                <w:color w:val="3F3F3F"/>
                                <w:spacing w:val="-6"/>
                                <w:sz w:val="17"/>
                              </w:rPr>
                              <w:t xml:space="preserve"> </w:t>
                            </w:r>
                            <w:r>
                              <w:rPr>
                                <w:rFonts w:ascii="Arial MT" w:hAnsi="Arial MT"/>
                                <w:color w:val="3F3F3F"/>
                                <w:sz w:val="17"/>
                              </w:rPr>
                              <w:t>aux</w:t>
                            </w:r>
                            <w:r>
                              <w:rPr>
                                <w:rFonts w:ascii="Arial MT" w:hAnsi="Arial MT"/>
                                <w:color w:val="3F3F3F"/>
                                <w:spacing w:val="-5"/>
                                <w:sz w:val="17"/>
                              </w:rPr>
                              <w:t xml:space="preserve"> </w:t>
                            </w:r>
                            <w:r>
                              <w:rPr>
                                <w:rFonts w:ascii="Arial MT" w:hAnsi="Arial MT"/>
                                <w:color w:val="3F3F3F"/>
                                <w:sz w:val="17"/>
                              </w:rPr>
                              <w:t>objectifs</w:t>
                            </w:r>
                            <w:r>
                              <w:rPr>
                                <w:rFonts w:ascii="Arial MT" w:hAnsi="Arial MT"/>
                                <w:color w:val="3F3F3F"/>
                                <w:spacing w:val="-6"/>
                                <w:sz w:val="17"/>
                              </w:rPr>
                              <w:t xml:space="preserve"> </w:t>
                            </w:r>
                            <w:r>
                              <w:rPr>
                                <w:rFonts w:ascii="Arial MT" w:hAnsi="Arial MT"/>
                                <w:color w:val="3F3F3F"/>
                                <w:sz w:val="17"/>
                              </w:rPr>
                              <w:t>poursuivis.</w:t>
                            </w:r>
                            <w:r>
                              <w:rPr>
                                <w:rFonts w:ascii="Arial MT" w:hAnsi="Arial MT"/>
                                <w:color w:val="3F3F3F"/>
                                <w:spacing w:val="-5"/>
                                <w:sz w:val="17"/>
                              </w:rPr>
                              <w:t xml:space="preserve"> </w:t>
                            </w:r>
                            <w:r>
                              <w:rPr>
                                <w:rFonts w:ascii="Arial MT" w:hAnsi="Arial MT"/>
                                <w:color w:val="3F3F3F"/>
                                <w:sz w:val="17"/>
                              </w:rPr>
                              <w:t>[22-11-</w:t>
                            </w:r>
                            <w:r>
                              <w:rPr>
                                <w:rFonts w:ascii="Arial MT" w:hAnsi="Arial MT"/>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8.075211pt;width:11.5pt;height:725.2pt;mso-position-horizontal-relative:page;mso-position-vertical-relative:page;z-index:15734272" type="#_x0000_t202" id="docshape12"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[22-11-</w:t>
                      </w:r>
                      <w:r>
                        <w:rPr>
                          <w:rFonts w:ascii="Arial MT" w:hAnsi="Arial MT"/>
                          <w:color w:val="3F3F3F"/>
                          <w:spacing w:val="-2"/>
                          <w:sz w:val="17"/>
                        </w:rPr>
                        <w:t>2024]</w:t>
                      </w:r>
                    </w:p>
                  </w:txbxContent>
                </v:textbox>
                <w10:wrap type="none"/>
              </v:shape>
            </w:pict>
          </mc:Fallback>
        </mc:AlternateContent>
      </w:r>
      <w:r>
        <w:rPr>
          <w:sz w:val="24"/>
        </w:rPr>
        <w:t>L’appréciation globale de l’intensité de l’usage implique une certaine interdépendance entre les facteurs pris en compte. Ainsi, un faible volume de produits commercialisés sous ladite marque peut être compensé par une forte intensité ou</w:t>
      </w:r>
      <w:r>
        <w:rPr>
          <w:spacing w:val="-5"/>
          <w:sz w:val="24"/>
        </w:rPr>
        <w:t xml:space="preserve"> </w:t>
      </w:r>
      <w:r>
        <w:rPr>
          <w:sz w:val="24"/>
        </w:rPr>
        <w:t>une certaine</w:t>
      </w:r>
      <w:r>
        <w:rPr>
          <w:spacing w:val="-5"/>
          <w:sz w:val="24"/>
        </w:rPr>
        <w:t xml:space="preserve"> </w:t>
      </w:r>
      <w:r>
        <w:rPr>
          <w:sz w:val="24"/>
        </w:rPr>
        <w:t>constance dans le temps de l’usage de cette marque et inversement. En</w:t>
      </w:r>
      <w:r>
        <w:rPr>
          <w:spacing w:val="-3"/>
          <w:sz w:val="24"/>
        </w:rPr>
        <w:t xml:space="preserve"> </w:t>
      </w:r>
      <w:r>
        <w:rPr>
          <w:sz w:val="24"/>
        </w:rPr>
        <w:t>outre, le chiffre d’affaires réalisé ainsi que le nombre de ventes de produits portant la marque antérieure ne sauraient être appréciés dans l’absolu, mais doivent l’être en rapport avec d’autres facteurs pertinents, tels que le volume de l’activité commerciale, les capacités de production ou de commercialisation ou le degré de diversification de l’entreprise exploitant la marque ainsi que les caractéristiques des produits et/ou</w:t>
      </w:r>
      <w:r>
        <w:rPr>
          <w:spacing w:val="-4"/>
          <w:sz w:val="24"/>
        </w:rPr>
        <w:t xml:space="preserve"> </w:t>
      </w:r>
      <w:r>
        <w:rPr>
          <w:sz w:val="24"/>
        </w:rPr>
        <w:t>des services sur le marché concerné. La Cour a ainsi</w:t>
      </w:r>
      <w:r>
        <w:rPr>
          <w:spacing w:val="-8"/>
          <w:sz w:val="24"/>
        </w:rPr>
        <w:t xml:space="preserve"> </w:t>
      </w:r>
      <w:r>
        <w:rPr>
          <w:sz w:val="24"/>
        </w:rPr>
        <w:t>précisé que, pour</w:t>
      </w:r>
      <w:r>
        <w:rPr>
          <w:spacing w:val="-8"/>
          <w:sz w:val="24"/>
        </w:rPr>
        <w:t xml:space="preserve"> </w:t>
      </w:r>
      <w:r>
        <w:rPr>
          <w:sz w:val="24"/>
        </w:rPr>
        <w:t>qu’un</w:t>
      </w:r>
      <w:r>
        <w:rPr>
          <w:spacing w:val="-14"/>
          <w:sz w:val="24"/>
        </w:rPr>
        <w:t xml:space="preserve"> </w:t>
      </w:r>
      <w:r>
        <w:rPr>
          <w:sz w:val="24"/>
        </w:rPr>
        <w:t>usage</w:t>
      </w:r>
      <w:r>
        <w:rPr>
          <w:spacing w:val="-5"/>
          <w:sz w:val="24"/>
        </w:rPr>
        <w:t xml:space="preserve"> </w:t>
      </w:r>
      <w:r>
        <w:rPr>
          <w:sz w:val="24"/>
        </w:rPr>
        <w:t>soit</w:t>
      </w:r>
      <w:r>
        <w:rPr>
          <w:spacing w:val="-8"/>
          <w:sz w:val="24"/>
        </w:rPr>
        <w:t xml:space="preserve"> </w:t>
      </w:r>
      <w:r>
        <w:rPr>
          <w:sz w:val="24"/>
        </w:rPr>
        <w:t>qualifié</w:t>
      </w:r>
      <w:r>
        <w:rPr>
          <w:spacing w:val="-5"/>
          <w:sz w:val="24"/>
        </w:rPr>
        <w:t xml:space="preserve"> </w:t>
      </w:r>
      <w:r>
        <w:rPr>
          <w:sz w:val="24"/>
        </w:rPr>
        <w:t>de</w:t>
      </w:r>
      <w:r>
        <w:rPr>
          <w:spacing w:val="-5"/>
          <w:sz w:val="24"/>
        </w:rPr>
        <w:t xml:space="preserve"> </w:t>
      </w:r>
      <w:r>
        <w:rPr>
          <w:sz w:val="24"/>
        </w:rPr>
        <w:t>sérieux, il n’est pas nécessaire qu’il soit toujours quantitativement important (08/07/2004, T- 203/02,</w:t>
      </w:r>
      <w:r>
        <w:rPr>
          <w:spacing w:val="-12"/>
          <w:sz w:val="24"/>
        </w:rPr>
        <w:t xml:space="preserve"> </w:t>
      </w:r>
      <w:r>
        <w:rPr>
          <w:sz w:val="24"/>
        </w:rPr>
        <w:t>Vitafruit,</w:t>
      </w:r>
      <w:r>
        <w:rPr>
          <w:spacing w:val="40"/>
          <w:sz w:val="24"/>
        </w:rPr>
        <w:t xml:space="preserve"> </w:t>
      </w:r>
      <w:r>
        <w:rPr>
          <w:sz w:val="24"/>
        </w:rPr>
        <w:t>EU:T:2004:225,</w:t>
      </w:r>
      <w:r>
        <w:rPr>
          <w:spacing w:val="40"/>
          <w:sz w:val="24"/>
        </w:rPr>
        <w:t xml:space="preserve"> </w:t>
      </w:r>
      <w:r>
        <w:rPr>
          <w:sz w:val="24"/>
        </w:rPr>
        <w:t>§</w:t>
      </w:r>
      <w:r>
        <w:rPr>
          <w:spacing w:val="-12"/>
          <w:sz w:val="24"/>
        </w:rPr>
        <w:t xml:space="preserve"> </w:t>
      </w:r>
      <w:r>
        <w:rPr>
          <w:sz w:val="24"/>
        </w:rPr>
        <w:t>42</w:t>
      </w:r>
      <w:r>
        <w:rPr>
          <w:spacing w:val="-12"/>
          <w:sz w:val="24"/>
        </w:rPr>
        <w:t xml:space="preserve"> </w:t>
      </w:r>
      <w:r>
        <w:rPr>
          <w:sz w:val="24"/>
        </w:rPr>
        <w:t>et</w:t>
      </w:r>
      <w:r>
        <w:rPr>
          <w:spacing w:val="-5"/>
          <w:sz w:val="24"/>
        </w:rPr>
        <w:t xml:space="preserve"> </w:t>
      </w:r>
      <w:r>
        <w:rPr>
          <w:sz w:val="24"/>
        </w:rPr>
        <w:t>jurisprudence</w:t>
      </w:r>
      <w:r>
        <w:rPr>
          <w:spacing w:val="40"/>
          <w:sz w:val="24"/>
        </w:rPr>
        <w:t xml:space="preserve"> </w:t>
      </w:r>
      <w:r>
        <w:rPr>
          <w:sz w:val="24"/>
        </w:rPr>
        <w:t>citée).</w:t>
      </w:r>
    </w:p>
    <w:p w14:paraId="59A2DCE0" w14:textId="77777777" w:rsidR="00872D9C" w:rsidRDefault="00000000">
      <w:pPr>
        <w:pStyle w:val="Paragraphedeliste"/>
        <w:numPr>
          <w:ilvl w:val="0"/>
          <w:numId w:val="4"/>
        </w:numPr>
        <w:tabs>
          <w:tab w:val="left" w:pos="737"/>
        </w:tabs>
        <w:spacing w:before="246" w:line="242" w:lineRule="auto"/>
        <w:ind w:right="150"/>
        <w:jc w:val="both"/>
        <w:rPr>
          <w:sz w:val="24"/>
        </w:rPr>
      </w:pPr>
      <w:r>
        <w:rPr>
          <w:sz w:val="24"/>
        </w:rPr>
        <w:t>Les éléments de preuve doivent être examinés en fonction de la nature des produits et/ou services et des caractéristiques du</w:t>
      </w:r>
      <w:r>
        <w:rPr>
          <w:spacing w:val="-3"/>
          <w:sz w:val="24"/>
        </w:rPr>
        <w:t xml:space="preserve"> </w:t>
      </w:r>
      <w:r>
        <w:rPr>
          <w:sz w:val="24"/>
        </w:rPr>
        <w:t>marché pertinent (30/04/2008, T-131/06, Sonia Sonia Rykiel,</w:t>
      </w:r>
      <w:r>
        <w:rPr>
          <w:spacing w:val="40"/>
          <w:sz w:val="24"/>
        </w:rPr>
        <w:t xml:space="preserve"> </w:t>
      </w:r>
      <w:r>
        <w:rPr>
          <w:sz w:val="24"/>
        </w:rPr>
        <w:t>EU:T:2008:135,</w:t>
      </w:r>
      <w:r>
        <w:rPr>
          <w:spacing w:val="40"/>
          <w:sz w:val="24"/>
        </w:rPr>
        <w:t xml:space="preserve"> </w:t>
      </w:r>
      <w:r>
        <w:rPr>
          <w:sz w:val="24"/>
        </w:rPr>
        <w:t>§</w:t>
      </w:r>
      <w:r>
        <w:rPr>
          <w:spacing w:val="-4"/>
          <w:sz w:val="24"/>
        </w:rPr>
        <w:t xml:space="preserve"> </w:t>
      </w:r>
      <w:r>
        <w:rPr>
          <w:sz w:val="24"/>
        </w:rPr>
        <w:t>53).</w:t>
      </w:r>
    </w:p>
    <w:p w14:paraId="58007542" w14:textId="77777777" w:rsidR="00872D9C" w:rsidRDefault="00000000">
      <w:pPr>
        <w:pStyle w:val="Paragraphedeliste"/>
        <w:numPr>
          <w:ilvl w:val="0"/>
          <w:numId w:val="4"/>
        </w:numPr>
        <w:tabs>
          <w:tab w:val="left" w:pos="737"/>
        </w:tabs>
        <w:spacing w:before="230" w:line="242" w:lineRule="auto"/>
        <w:ind w:right="154"/>
        <w:jc w:val="both"/>
        <w:rPr>
          <w:sz w:val="24"/>
        </w:rPr>
      </w:pPr>
      <w:r>
        <w:rPr>
          <w:sz w:val="24"/>
        </w:rPr>
        <w:t>La chambre de recours observe que les volumes de vente et la</w:t>
      </w:r>
      <w:r>
        <w:rPr>
          <w:spacing w:val="-4"/>
          <w:sz w:val="24"/>
        </w:rPr>
        <w:t xml:space="preserve"> </w:t>
      </w:r>
      <w:r>
        <w:rPr>
          <w:sz w:val="24"/>
        </w:rPr>
        <w:t>fréquence</w:t>
      </w:r>
      <w:r>
        <w:rPr>
          <w:spacing w:val="-4"/>
          <w:sz w:val="24"/>
        </w:rPr>
        <w:t xml:space="preserve"> </w:t>
      </w:r>
      <w:r>
        <w:rPr>
          <w:sz w:val="24"/>
        </w:rPr>
        <w:t>sont</w:t>
      </w:r>
      <w:r>
        <w:rPr>
          <w:spacing w:val="-7"/>
          <w:sz w:val="24"/>
        </w:rPr>
        <w:t xml:space="preserve"> </w:t>
      </w:r>
      <w:r>
        <w:rPr>
          <w:sz w:val="24"/>
        </w:rPr>
        <w:t>suffisants pour confirmer l’usage pour tous les produits faisant l’objet du recours. En particulier, une lecture combinée des factures figurant aux annexes 1 à 6 avec les images fournies par la titulaire de la MUE portant le code de produit permet de conclure que les</w:t>
      </w:r>
      <w:r>
        <w:rPr>
          <w:spacing w:val="80"/>
          <w:sz w:val="24"/>
        </w:rPr>
        <w:t xml:space="preserve"> </w:t>
      </w:r>
      <w:r>
        <w:rPr>
          <w:sz w:val="24"/>
        </w:rPr>
        <w:t>produits</w:t>
      </w:r>
      <w:r>
        <w:rPr>
          <w:spacing w:val="6"/>
          <w:sz w:val="24"/>
        </w:rPr>
        <w:t xml:space="preserve"> </w:t>
      </w:r>
      <w:r>
        <w:rPr>
          <w:sz w:val="24"/>
        </w:rPr>
        <w:t>faisant</w:t>
      </w:r>
      <w:r>
        <w:rPr>
          <w:spacing w:val="32"/>
          <w:sz w:val="24"/>
        </w:rPr>
        <w:t xml:space="preserve"> </w:t>
      </w:r>
      <w:r>
        <w:rPr>
          <w:sz w:val="24"/>
        </w:rPr>
        <w:t>l’objet</w:t>
      </w:r>
      <w:r>
        <w:rPr>
          <w:spacing w:val="10"/>
          <w:sz w:val="24"/>
        </w:rPr>
        <w:t xml:space="preserve"> </w:t>
      </w:r>
      <w:r>
        <w:rPr>
          <w:sz w:val="24"/>
        </w:rPr>
        <w:t>du</w:t>
      </w:r>
      <w:r>
        <w:rPr>
          <w:spacing w:val="-15"/>
          <w:sz w:val="24"/>
        </w:rPr>
        <w:t xml:space="preserve"> </w:t>
      </w:r>
      <w:r>
        <w:rPr>
          <w:sz w:val="24"/>
        </w:rPr>
        <w:t>recours ont</w:t>
      </w:r>
      <w:r>
        <w:rPr>
          <w:spacing w:val="-1"/>
          <w:sz w:val="24"/>
        </w:rPr>
        <w:t xml:space="preserve"> </w:t>
      </w:r>
      <w:r>
        <w:rPr>
          <w:sz w:val="24"/>
        </w:rPr>
        <w:t>été</w:t>
      </w:r>
      <w:r>
        <w:rPr>
          <w:spacing w:val="-15"/>
          <w:sz w:val="24"/>
        </w:rPr>
        <w:t xml:space="preserve"> </w:t>
      </w:r>
      <w:r>
        <w:rPr>
          <w:sz w:val="24"/>
        </w:rPr>
        <w:t>vendus</w:t>
      </w:r>
      <w:r>
        <w:rPr>
          <w:spacing w:val="23"/>
          <w:sz w:val="24"/>
        </w:rPr>
        <w:t xml:space="preserve"> </w:t>
      </w:r>
      <w:r>
        <w:rPr>
          <w:sz w:val="24"/>
        </w:rPr>
        <w:t>pour</w:t>
      </w:r>
      <w:r>
        <w:rPr>
          <w:spacing w:val="-11"/>
          <w:sz w:val="24"/>
        </w:rPr>
        <w:t xml:space="preserve"> </w:t>
      </w:r>
      <w:r>
        <w:rPr>
          <w:sz w:val="24"/>
        </w:rPr>
        <w:t>plusieurs</w:t>
      </w:r>
      <w:r>
        <w:rPr>
          <w:spacing w:val="34"/>
          <w:sz w:val="24"/>
        </w:rPr>
        <w:t xml:space="preserve"> </w:t>
      </w:r>
      <w:r>
        <w:rPr>
          <w:sz w:val="24"/>
        </w:rPr>
        <w:t>milliers</w:t>
      </w:r>
      <w:r>
        <w:rPr>
          <w:spacing w:val="34"/>
          <w:sz w:val="24"/>
        </w:rPr>
        <w:t xml:space="preserve"> </w:t>
      </w:r>
      <w:r>
        <w:rPr>
          <w:sz w:val="24"/>
        </w:rPr>
        <w:t>d’euros.</w:t>
      </w:r>
    </w:p>
    <w:p w14:paraId="249F56CB" w14:textId="77777777" w:rsidR="00872D9C" w:rsidRDefault="00000000">
      <w:pPr>
        <w:pStyle w:val="Paragraphedeliste"/>
        <w:numPr>
          <w:ilvl w:val="0"/>
          <w:numId w:val="4"/>
        </w:numPr>
        <w:tabs>
          <w:tab w:val="left" w:pos="737"/>
        </w:tabs>
        <w:spacing w:before="228"/>
        <w:ind w:right="154"/>
        <w:jc w:val="both"/>
        <w:rPr>
          <w:sz w:val="24"/>
        </w:rPr>
      </w:pPr>
      <w:r>
        <w:rPr>
          <w:sz w:val="24"/>
        </w:rPr>
        <w:t>En outre, la chambre de recours souligne que la condition relative à l’importance de l’usage n’exige pas du titulaire qu’il divulgue l’intégralité du volume des ventes ou de son</w:t>
      </w:r>
      <w:r>
        <w:rPr>
          <w:spacing w:val="-6"/>
          <w:sz w:val="24"/>
        </w:rPr>
        <w:t xml:space="preserve"> </w:t>
      </w:r>
      <w:r>
        <w:rPr>
          <w:sz w:val="24"/>
        </w:rPr>
        <w:t>chiffre d’affaires. Il</w:t>
      </w:r>
      <w:r>
        <w:rPr>
          <w:spacing w:val="-10"/>
          <w:sz w:val="24"/>
        </w:rPr>
        <w:t xml:space="preserve"> </w:t>
      </w:r>
      <w:r>
        <w:rPr>
          <w:sz w:val="24"/>
        </w:rPr>
        <w:t>suffit</w:t>
      </w:r>
      <w:r>
        <w:rPr>
          <w:spacing w:val="-1"/>
          <w:sz w:val="24"/>
        </w:rPr>
        <w:t xml:space="preserve"> </w:t>
      </w:r>
      <w:r>
        <w:rPr>
          <w:sz w:val="24"/>
        </w:rPr>
        <w:t>d’apporter</w:t>
      </w:r>
      <w:r>
        <w:rPr>
          <w:spacing w:val="-1"/>
          <w:sz w:val="24"/>
        </w:rPr>
        <w:t xml:space="preserve"> </w:t>
      </w:r>
      <w:r>
        <w:rPr>
          <w:sz w:val="24"/>
        </w:rPr>
        <w:t>la preuve d’une quantité minimale pour</w:t>
      </w:r>
      <w:r>
        <w:rPr>
          <w:spacing w:val="-1"/>
          <w:sz w:val="24"/>
        </w:rPr>
        <w:t xml:space="preserve"> </w:t>
      </w:r>
      <w:r>
        <w:rPr>
          <w:sz w:val="24"/>
        </w:rPr>
        <w:t>établir l’usage</w:t>
      </w:r>
      <w:r>
        <w:rPr>
          <w:spacing w:val="31"/>
          <w:sz w:val="24"/>
        </w:rPr>
        <w:t xml:space="preserve"> </w:t>
      </w:r>
      <w:r>
        <w:rPr>
          <w:sz w:val="24"/>
        </w:rPr>
        <w:t>sérieux</w:t>
      </w:r>
      <w:r>
        <w:rPr>
          <w:spacing w:val="20"/>
          <w:sz w:val="24"/>
        </w:rPr>
        <w:t xml:space="preserve"> </w:t>
      </w:r>
      <w:r>
        <w:rPr>
          <w:sz w:val="24"/>
        </w:rPr>
        <w:t>et</w:t>
      </w:r>
      <w:r>
        <w:rPr>
          <w:spacing w:val="-8"/>
          <w:sz w:val="24"/>
        </w:rPr>
        <w:t xml:space="preserve"> </w:t>
      </w:r>
      <w:r>
        <w:rPr>
          <w:sz w:val="24"/>
        </w:rPr>
        <w:t>sérieux</w:t>
      </w:r>
      <w:r>
        <w:rPr>
          <w:spacing w:val="20"/>
          <w:sz w:val="24"/>
        </w:rPr>
        <w:t xml:space="preserve"> </w:t>
      </w:r>
      <w:r>
        <w:rPr>
          <w:sz w:val="24"/>
        </w:rPr>
        <w:t>(11/05/2006,</w:t>
      </w:r>
      <w:r>
        <w:rPr>
          <w:spacing w:val="-3"/>
          <w:sz w:val="24"/>
        </w:rPr>
        <w:t xml:space="preserve"> </w:t>
      </w:r>
      <w:r>
        <w:rPr>
          <w:spacing w:val="11"/>
          <w:sz w:val="24"/>
        </w:rPr>
        <w:t>C-</w:t>
      </w:r>
      <w:r>
        <w:rPr>
          <w:sz w:val="24"/>
        </w:rPr>
        <w:t>416/04</w:t>
      </w:r>
      <w:r>
        <w:rPr>
          <w:spacing w:val="-14"/>
          <w:sz w:val="24"/>
        </w:rPr>
        <w:t xml:space="preserve"> </w:t>
      </w:r>
      <w:r>
        <w:rPr>
          <w:sz w:val="24"/>
        </w:rPr>
        <w:t>P,</w:t>
      </w:r>
      <w:r>
        <w:rPr>
          <w:spacing w:val="-14"/>
          <w:sz w:val="24"/>
        </w:rPr>
        <w:t xml:space="preserve"> </w:t>
      </w:r>
      <w:r>
        <w:rPr>
          <w:sz w:val="24"/>
        </w:rPr>
        <w:t>Vitafruit,</w:t>
      </w:r>
      <w:r>
        <w:rPr>
          <w:spacing w:val="40"/>
          <w:sz w:val="24"/>
        </w:rPr>
        <w:t xml:space="preserve"> </w:t>
      </w:r>
      <w:r>
        <w:rPr>
          <w:sz w:val="24"/>
        </w:rPr>
        <w:t>EU:C:2006:310,</w:t>
      </w:r>
      <w:r>
        <w:rPr>
          <w:spacing w:val="40"/>
          <w:sz w:val="24"/>
        </w:rPr>
        <w:t xml:space="preserve"> </w:t>
      </w:r>
      <w:r>
        <w:rPr>
          <w:sz w:val="24"/>
        </w:rPr>
        <w:t>§</w:t>
      </w:r>
      <w:r>
        <w:rPr>
          <w:spacing w:val="-14"/>
          <w:sz w:val="24"/>
        </w:rPr>
        <w:t xml:space="preserve"> </w:t>
      </w:r>
      <w:r>
        <w:rPr>
          <w:sz w:val="24"/>
        </w:rPr>
        <w:t>72).</w:t>
      </w:r>
    </w:p>
    <w:p w14:paraId="0FD18037" w14:textId="77777777" w:rsidR="00872D9C" w:rsidRDefault="00000000">
      <w:pPr>
        <w:pStyle w:val="Paragraphedeliste"/>
        <w:numPr>
          <w:ilvl w:val="0"/>
          <w:numId w:val="4"/>
        </w:numPr>
        <w:tabs>
          <w:tab w:val="left" w:pos="737"/>
        </w:tabs>
        <w:spacing w:before="248"/>
        <w:ind w:right="151"/>
        <w:jc w:val="both"/>
        <w:rPr>
          <w:sz w:val="24"/>
        </w:rPr>
      </w:pPr>
      <w:r>
        <w:rPr>
          <w:sz w:val="24"/>
        </w:rPr>
        <w:t>En tout état de cause, il convient de rappeler que l’obligation d’apporter la preuve de l’usage sérieux de la marque ne vise pas à contrôler la stratégie commerciale du</w:t>
      </w:r>
      <w:r>
        <w:rPr>
          <w:spacing w:val="80"/>
          <w:sz w:val="24"/>
        </w:rPr>
        <w:t xml:space="preserve"> </w:t>
      </w:r>
      <w:r>
        <w:rPr>
          <w:sz w:val="24"/>
        </w:rPr>
        <w:t>titulaire de cette marque. il ne saurait être exclu qu’il puisse être économiquement et objectivement justifié que ce dernier commercialise un produit ou une gamme de produits même si leur part dans son chiffre d’affaires annuel est insignifiante &amp;bra; 19/09/2019,</w:t>
      </w:r>
      <w:r>
        <w:rPr>
          <w:spacing w:val="76"/>
          <w:sz w:val="24"/>
        </w:rPr>
        <w:t xml:space="preserve"> </w:t>
      </w:r>
      <w:r>
        <w:rPr>
          <w:sz w:val="24"/>
        </w:rPr>
        <w:t>T-359/18,</w:t>
      </w:r>
      <w:r>
        <w:rPr>
          <w:spacing w:val="76"/>
          <w:sz w:val="24"/>
        </w:rPr>
        <w:t xml:space="preserve"> </w:t>
      </w:r>
      <w:r>
        <w:rPr>
          <w:sz w:val="24"/>
        </w:rPr>
        <w:t>TRICOPID/TRICODIN</w:t>
      </w:r>
      <w:r>
        <w:rPr>
          <w:spacing w:val="80"/>
          <w:sz w:val="24"/>
        </w:rPr>
        <w:t xml:space="preserve"> </w:t>
      </w:r>
      <w:r>
        <w:rPr>
          <w:sz w:val="24"/>
        </w:rPr>
        <w:t>(fig.),</w:t>
      </w:r>
      <w:r>
        <w:rPr>
          <w:spacing w:val="76"/>
          <w:sz w:val="24"/>
        </w:rPr>
        <w:t xml:space="preserve"> </w:t>
      </w:r>
      <w:r>
        <w:rPr>
          <w:sz w:val="24"/>
        </w:rPr>
        <w:t>EU:T:2019:626,</w:t>
      </w:r>
      <w:r>
        <w:rPr>
          <w:spacing w:val="64"/>
          <w:sz w:val="24"/>
        </w:rPr>
        <w:t xml:space="preserve"> </w:t>
      </w:r>
      <w:r>
        <w:rPr>
          <w:sz w:val="24"/>
        </w:rPr>
        <w:t>§</w:t>
      </w:r>
      <w:r>
        <w:rPr>
          <w:spacing w:val="64"/>
          <w:sz w:val="24"/>
        </w:rPr>
        <w:t xml:space="preserve"> </w:t>
      </w:r>
      <w:r>
        <w:rPr>
          <w:sz w:val="24"/>
        </w:rPr>
        <w:t>56</w:t>
      </w:r>
      <w:r>
        <w:rPr>
          <w:spacing w:val="64"/>
          <w:sz w:val="24"/>
        </w:rPr>
        <w:t xml:space="preserve"> </w:t>
      </w:r>
      <w:r>
        <w:rPr>
          <w:sz w:val="24"/>
        </w:rPr>
        <w:t>&amp;ket;.</w:t>
      </w:r>
    </w:p>
    <w:p w14:paraId="733088FB" w14:textId="77777777" w:rsidR="00872D9C" w:rsidRDefault="00000000">
      <w:pPr>
        <w:pStyle w:val="Corpsdetexte"/>
        <w:spacing w:line="242" w:lineRule="auto"/>
        <w:ind w:left="737" w:right="160"/>
        <w:jc w:val="both"/>
      </w:pPr>
      <w:r>
        <w:t>Lorsqu’il répond à une réelle justification commerciale, un usage même minime peut être suffisant pour établir l’existence d’un caractère sérieux &amp;bra; 19/09/2019, T- 359/18,</w:t>
      </w:r>
      <w:r>
        <w:rPr>
          <w:spacing w:val="-11"/>
        </w:rPr>
        <w:t xml:space="preserve"> </w:t>
      </w:r>
      <w:r>
        <w:t>TRICOPID/TRICODIN</w:t>
      </w:r>
      <w:r>
        <w:rPr>
          <w:spacing w:val="40"/>
        </w:rPr>
        <w:t xml:space="preserve"> </w:t>
      </w:r>
      <w:r>
        <w:t>(fig.),</w:t>
      </w:r>
      <w:r>
        <w:rPr>
          <w:spacing w:val="40"/>
        </w:rPr>
        <w:t xml:space="preserve"> </w:t>
      </w:r>
      <w:r>
        <w:t>EU:T:2019:626,</w:t>
      </w:r>
      <w:r>
        <w:rPr>
          <w:spacing w:val="40"/>
        </w:rPr>
        <w:t xml:space="preserve"> </w:t>
      </w:r>
      <w:r>
        <w:t>§</w:t>
      </w:r>
      <w:r>
        <w:rPr>
          <w:spacing w:val="-11"/>
        </w:rPr>
        <w:t xml:space="preserve"> </w:t>
      </w:r>
      <w:r>
        <w:t>48</w:t>
      </w:r>
      <w:r>
        <w:rPr>
          <w:spacing w:val="-11"/>
        </w:rPr>
        <w:t xml:space="preserve"> </w:t>
      </w:r>
      <w:r>
        <w:t>&amp;ket;.</w:t>
      </w:r>
    </w:p>
    <w:p w14:paraId="2803FE92" w14:textId="77777777" w:rsidR="00872D9C" w:rsidRDefault="00000000">
      <w:pPr>
        <w:pStyle w:val="Paragraphedeliste"/>
        <w:numPr>
          <w:ilvl w:val="0"/>
          <w:numId w:val="4"/>
        </w:numPr>
        <w:tabs>
          <w:tab w:val="left" w:pos="737"/>
        </w:tabs>
        <w:spacing w:before="225"/>
        <w:ind w:right="154"/>
        <w:jc w:val="both"/>
        <w:rPr>
          <w:sz w:val="24"/>
        </w:rPr>
      </w:pPr>
      <w:r>
        <w:rPr>
          <w:sz w:val="24"/>
        </w:rPr>
        <w:t>Par conséquent, la chambre de recours considère que les preuves d’usage fournies par</w:t>
      </w:r>
      <w:r>
        <w:rPr>
          <w:spacing w:val="80"/>
          <w:sz w:val="24"/>
        </w:rPr>
        <w:t xml:space="preserve"> </w:t>
      </w:r>
      <w:r>
        <w:rPr>
          <w:sz w:val="24"/>
        </w:rPr>
        <w:t>la</w:t>
      </w:r>
      <w:r>
        <w:rPr>
          <w:spacing w:val="-1"/>
          <w:sz w:val="24"/>
        </w:rPr>
        <w:t xml:space="preserve"> </w:t>
      </w:r>
      <w:r>
        <w:rPr>
          <w:sz w:val="24"/>
        </w:rPr>
        <w:t>titulaire</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MUE</w:t>
      </w:r>
      <w:r>
        <w:rPr>
          <w:spacing w:val="-6"/>
          <w:sz w:val="24"/>
        </w:rPr>
        <w:t xml:space="preserve"> </w:t>
      </w:r>
      <w:r>
        <w:rPr>
          <w:sz w:val="24"/>
        </w:rPr>
        <w:t>ne</w:t>
      </w:r>
      <w:r>
        <w:rPr>
          <w:spacing w:val="-1"/>
          <w:sz w:val="24"/>
        </w:rPr>
        <w:t xml:space="preserve"> </w:t>
      </w:r>
      <w:r>
        <w:rPr>
          <w:sz w:val="24"/>
        </w:rPr>
        <w:t>permettent</w:t>
      </w:r>
      <w:r>
        <w:rPr>
          <w:spacing w:val="-3"/>
          <w:sz w:val="24"/>
        </w:rPr>
        <w:t xml:space="preserve"> </w:t>
      </w:r>
      <w:r>
        <w:rPr>
          <w:sz w:val="24"/>
        </w:rPr>
        <w:t>pas</w:t>
      </w:r>
      <w:r>
        <w:rPr>
          <w:spacing w:val="-2"/>
          <w:sz w:val="24"/>
        </w:rPr>
        <w:t xml:space="preserve"> </w:t>
      </w:r>
      <w:r>
        <w:rPr>
          <w:sz w:val="24"/>
        </w:rPr>
        <w:t>de</w:t>
      </w:r>
      <w:r>
        <w:rPr>
          <w:spacing w:val="-1"/>
          <w:sz w:val="24"/>
        </w:rPr>
        <w:t xml:space="preserve"> </w:t>
      </w:r>
      <w:r>
        <w:rPr>
          <w:sz w:val="24"/>
        </w:rPr>
        <w:t>nier</w:t>
      </w:r>
      <w:r>
        <w:rPr>
          <w:spacing w:val="-3"/>
          <w:sz w:val="24"/>
        </w:rPr>
        <w:t xml:space="preserve"> </w:t>
      </w:r>
      <w:r>
        <w:rPr>
          <w:sz w:val="24"/>
        </w:rPr>
        <w:t>l’existence</w:t>
      </w:r>
      <w:r>
        <w:rPr>
          <w:spacing w:val="-1"/>
          <w:sz w:val="24"/>
        </w:rPr>
        <w:t xml:space="preserve"> </w:t>
      </w:r>
      <w:r>
        <w:rPr>
          <w:sz w:val="24"/>
        </w:rPr>
        <w:t>des</w:t>
      </w:r>
      <w:r>
        <w:rPr>
          <w:spacing w:val="-2"/>
          <w:sz w:val="24"/>
        </w:rPr>
        <w:t xml:space="preserve"> </w:t>
      </w:r>
      <w:r>
        <w:rPr>
          <w:sz w:val="24"/>
        </w:rPr>
        <w:t>conditions</w:t>
      </w:r>
      <w:r>
        <w:rPr>
          <w:spacing w:val="-2"/>
          <w:sz w:val="24"/>
        </w:rPr>
        <w:t xml:space="preserve"> </w:t>
      </w:r>
      <w:r>
        <w:rPr>
          <w:sz w:val="24"/>
        </w:rPr>
        <w:t>d’importance de l’usage, visant à démontrer même un nombre minime de preuves de l’usage sérieux et sérieux.</w:t>
      </w:r>
    </w:p>
    <w:p w14:paraId="3C49E468" w14:textId="77777777" w:rsidR="00872D9C" w:rsidRDefault="00872D9C">
      <w:pPr>
        <w:pStyle w:val="Corpsdetexte"/>
        <w:spacing w:before="91"/>
      </w:pPr>
    </w:p>
    <w:p w14:paraId="79CC3A8D" w14:textId="77777777" w:rsidR="00872D9C" w:rsidRDefault="00000000">
      <w:pPr>
        <w:ind w:left="737"/>
        <w:jc w:val="both"/>
        <w:rPr>
          <w:i/>
          <w:sz w:val="24"/>
        </w:rPr>
      </w:pPr>
      <w:r>
        <w:rPr>
          <w:i/>
          <w:sz w:val="24"/>
        </w:rPr>
        <w:t>Nature</w:t>
      </w:r>
      <w:r>
        <w:rPr>
          <w:i/>
          <w:spacing w:val="-17"/>
          <w:sz w:val="24"/>
        </w:rPr>
        <w:t xml:space="preserve"> </w:t>
      </w:r>
      <w:r>
        <w:rPr>
          <w:i/>
          <w:sz w:val="24"/>
        </w:rPr>
        <w:t>de</w:t>
      </w:r>
      <w:r>
        <w:rPr>
          <w:i/>
          <w:spacing w:val="18"/>
          <w:sz w:val="24"/>
        </w:rPr>
        <w:t xml:space="preserve"> </w:t>
      </w:r>
      <w:r>
        <w:rPr>
          <w:i/>
          <w:spacing w:val="-2"/>
          <w:sz w:val="24"/>
        </w:rPr>
        <w:t>l’usage</w:t>
      </w:r>
    </w:p>
    <w:p w14:paraId="2AEF2C15" w14:textId="77777777" w:rsidR="00872D9C" w:rsidRDefault="00000000">
      <w:pPr>
        <w:pStyle w:val="Paragraphedeliste"/>
        <w:numPr>
          <w:ilvl w:val="0"/>
          <w:numId w:val="4"/>
        </w:numPr>
        <w:tabs>
          <w:tab w:val="left" w:pos="737"/>
        </w:tabs>
        <w:ind w:right="149"/>
        <w:jc w:val="both"/>
        <w:rPr>
          <w:sz w:val="24"/>
        </w:rPr>
      </w:pPr>
      <w:r>
        <w:rPr>
          <w:sz w:val="24"/>
        </w:rPr>
        <w:t>La «nature de l’usage» demandée du signe fait référence aux éléments suivants: a) l’usage en tant que marque dans la vie des affaires; b) l’usage de la marque telle qu’enregistrée ou ses variantes; et c) l’usage pour les produits et/ou services pour lesquels</w:t>
      </w:r>
      <w:r>
        <w:rPr>
          <w:spacing w:val="40"/>
          <w:sz w:val="24"/>
        </w:rPr>
        <w:t xml:space="preserve"> </w:t>
      </w:r>
      <w:r>
        <w:rPr>
          <w:sz w:val="24"/>
        </w:rPr>
        <w:t>elle</w:t>
      </w:r>
      <w:r>
        <w:rPr>
          <w:spacing w:val="32"/>
          <w:sz w:val="24"/>
        </w:rPr>
        <w:t xml:space="preserve"> </w:t>
      </w:r>
      <w:r>
        <w:rPr>
          <w:sz w:val="24"/>
        </w:rPr>
        <w:t>est</w:t>
      </w:r>
      <w:r>
        <w:rPr>
          <w:spacing w:val="-13"/>
          <w:sz w:val="24"/>
        </w:rPr>
        <w:t xml:space="preserve"> </w:t>
      </w:r>
      <w:r>
        <w:rPr>
          <w:sz w:val="24"/>
        </w:rPr>
        <w:t>enregistrée.</w:t>
      </w:r>
    </w:p>
    <w:p w14:paraId="347AFB05" w14:textId="77777777" w:rsidR="00872D9C" w:rsidRDefault="00872D9C">
      <w:pPr>
        <w:pStyle w:val="Corpsdetexte"/>
        <w:rPr>
          <w:sz w:val="18"/>
        </w:rPr>
      </w:pPr>
    </w:p>
    <w:p w14:paraId="6CFCBD0A" w14:textId="77777777" w:rsidR="00872D9C" w:rsidRDefault="00872D9C">
      <w:pPr>
        <w:pStyle w:val="Corpsdetexte"/>
        <w:rPr>
          <w:sz w:val="18"/>
        </w:rPr>
      </w:pPr>
    </w:p>
    <w:p w14:paraId="36ED1AC0" w14:textId="77777777" w:rsidR="00872D9C" w:rsidRDefault="00872D9C">
      <w:pPr>
        <w:pStyle w:val="Corpsdetexte"/>
        <w:rPr>
          <w:sz w:val="18"/>
        </w:rPr>
      </w:pPr>
    </w:p>
    <w:p w14:paraId="412803CD" w14:textId="77777777" w:rsidR="00872D9C" w:rsidRDefault="00872D9C">
      <w:pPr>
        <w:pStyle w:val="Corpsdetexte"/>
        <w:spacing w:before="136"/>
        <w:rPr>
          <w:sz w:val="18"/>
        </w:rPr>
      </w:pPr>
    </w:p>
    <w:p w14:paraId="3726B753" w14:textId="77777777" w:rsidR="00872D9C" w:rsidRDefault="00000000">
      <w:pPr>
        <w:ind w:left="662"/>
        <w:rPr>
          <w:sz w:val="18"/>
        </w:rPr>
      </w:pPr>
      <w:r>
        <w:rPr>
          <w:sz w:val="18"/>
        </w:rPr>
        <w:t>30/10/2024, R</w:t>
      </w:r>
      <w:r>
        <w:rPr>
          <w:spacing w:val="-3"/>
          <w:sz w:val="18"/>
        </w:rPr>
        <w:t xml:space="preserve"> </w:t>
      </w:r>
      <w:r>
        <w:rPr>
          <w:sz w:val="18"/>
        </w:rPr>
        <w:t>815/2024-1</w:t>
      </w:r>
      <w:r>
        <w:rPr>
          <w:spacing w:val="-3"/>
          <w:sz w:val="18"/>
        </w:rPr>
        <w:t xml:space="preserve"> </w:t>
      </w:r>
      <w:r>
        <w:rPr>
          <w:sz w:val="18"/>
        </w:rPr>
        <w:t>—</w:t>
      </w:r>
      <w:r>
        <w:rPr>
          <w:spacing w:val="-3"/>
          <w:sz w:val="18"/>
        </w:rPr>
        <w:t xml:space="preserve"> </w:t>
      </w:r>
      <w:r>
        <w:rPr>
          <w:sz w:val="18"/>
        </w:rPr>
        <w:t>2,</w:t>
      </w:r>
      <w:r>
        <w:rPr>
          <w:spacing w:val="-3"/>
          <w:sz w:val="18"/>
        </w:rPr>
        <w:t xml:space="preserve"> </w:t>
      </w:r>
      <w:r>
        <w:rPr>
          <w:sz w:val="18"/>
        </w:rPr>
        <w:t>REPRÉSENTATION</w:t>
      </w:r>
      <w:r>
        <w:rPr>
          <w:spacing w:val="-12"/>
          <w:sz w:val="18"/>
        </w:rPr>
        <w:t xml:space="preserve"> </w:t>
      </w:r>
      <w:r>
        <w:rPr>
          <w:sz w:val="18"/>
        </w:rPr>
        <w:t>OF</w:t>
      </w:r>
      <w:r>
        <w:rPr>
          <w:spacing w:val="-11"/>
          <w:sz w:val="18"/>
        </w:rPr>
        <w:t xml:space="preserve"> </w:t>
      </w:r>
      <w:r>
        <w:rPr>
          <w:sz w:val="18"/>
        </w:rPr>
        <w:t>A</w:t>
      </w:r>
      <w:r>
        <w:rPr>
          <w:spacing w:val="1"/>
          <w:sz w:val="18"/>
        </w:rPr>
        <w:t xml:space="preserve"> </w:t>
      </w:r>
      <w:r>
        <w:rPr>
          <w:sz w:val="18"/>
        </w:rPr>
        <w:t>NAME</w:t>
      </w:r>
      <w:r>
        <w:rPr>
          <w:spacing w:val="-20"/>
          <w:sz w:val="18"/>
        </w:rPr>
        <w:t xml:space="preserve"> </w:t>
      </w:r>
      <w:r>
        <w:rPr>
          <w:sz w:val="18"/>
        </w:rPr>
        <w:t>triangle</w:t>
      </w:r>
      <w:r>
        <w:rPr>
          <w:spacing w:val="5"/>
          <w:sz w:val="18"/>
        </w:rPr>
        <w:t xml:space="preserve"> </w:t>
      </w:r>
      <w:r>
        <w:rPr>
          <w:sz w:val="18"/>
        </w:rPr>
        <w:t>DAGES</w:t>
      </w:r>
      <w:r>
        <w:rPr>
          <w:spacing w:val="-11"/>
          <w:sz w:val="18"/>
        </w:rPr>
        <w:t xml:space="preserve"> </w:t>
      </w:r>
      <w:r>
        <w:rPr>
          <w:sz w:val="18"/>
        </w:rPr>
        <w:t>aux</w:t>
      </w:r>
      <w:r>
        <w:rPr>
          <w:spacing w:val="-4"/>
          <w:sz w:val="18"/>
        </w:rPr>
        <w:t xml:space="preserve"> </w:t>
      </w:r>
      <w:r>
        <w:rPr>
          <w:sz w:val="18"/>
        </w:rPr>
        <w:t>angles</w:t>
      </w:r>
      <w:r>
        <w:rPr>
          <w:spacing w:val="29"/>
          <w:sz w:val="18"/>
        </w:rPr>
        <w:t xml:space="preserve"> </w:t>
      </w:r>
      <w:r>
        <w:rPr>
          <w:sz w:val="18"/>
        </w:rPr>
        <w:t>arrondis</w:t>
      </w:r>
      <w:r>
        <w:rPr>
          <w:spacing w:val="1"/>
          <w:sz w:val="18"/>
        </w:rPr>
        <w:t xml:space="preserve"> </w:t>
      </w:r>
      <w:r>
        <w:rPr>
          <w:spacing w:val="-2"/>
          <w:sz w:val="18"/>
        </w:rPr>
        <w:t>(fig.)</w:t>
      </w:r>
    </w:p>
    <w:p w14:paraId="6353BB8C" w14:textId="77777777" w:rsidR="00872D9C" w:rsidRDefault="00872D9C">
      <w:pPr>
        <w:rPr>
          <w:sz w:val="18"/>
        </w:rPr>
        <w:sectPr w:rsidR="00872D9C">
          <w:pgSz w:w="11910" w:h="16850"/>
          <w:pgMar w:top="1220" w:right="1275" w:bottom="280" w:left="1275" w:header="972" w:footer="0" w:gutter="0"/>
          <w:cols w:space="720"/>
        </w:sectPr>
      </w:pPr>
    </w:p>
    <w:p w14:paraId="1E4EE63E" w14:textId="77777777" w:rsidR="00872D9C" w:rsidRDefault="00000000">
      <w:pPr>
        <w:pStyle w:val="Paragraphedeliste"/>
        <w:numPr>
          <w:ilvl w:val="0"/>
          <w:numId w:val="4"/>
        </w:numPr>
        <w:tabs>
          <w:tab w:val="left" w:pos="737"/>
        </w:tabs>
        <w:spacing w:before="204"/>
        <w:ind w:right="159"/>
        <w:jc w:val="both"/>
        <w:rPr>
          <w:sz w:val="24"/>
        </w:rPr>
      </w:pPr>
      <w:r>
        <w:rPr>
          <w:noProof/>
          <w:sz w:val="24"/>
        </w:rPr>
        <w:lastRenderedPageBreak/>
        <mc:AlternateContent>
          <mc:Choice Requires="wps">
            <w:drawing>
              <wp:anchor distT="0" distB="0" distL="0" distR="0" simplePos="0" relativeHeight="15734784" behindDoc="0" locked="0" layoutInCell="1" allowOverlap="1" wp14:anchorId="06C4967D" wp14:editId="3ECDEC36">
                <wp:simplePos x="0" y="0"/>
                <wp:positionH relativeFrom="page">
                  <wp:posOffset>270575</wp:posOffset>
                </wp:positionH>
                <wp:positionV relativeFrom="page">
                  <wp:posOffset>1118555</wp:posOffset>
                </wp:positionV>
                <wp:extent cx="146050" cy="921004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591EF670" w14:textId="77777777" w:rsidR="00872D9C" w:rsidRDefault="00000000">
                            <w:pPr>
                              <w:spacing w:before="14"/>
                              <w:ind w:left="20"/>
                              <w:rPr>
                                <w:rFonts w:ascii="Arial MT" w:hAnsi="Arial MT"/>
                                <w:sz w:val="17"/>
                              </w:rPr>
                            </w:pPr>
                            <w:r>
                              <w:rPr>
                                <w:rFonts w:ascii="Arial MT" w:hAnsi="Arial MT"/>
                                <w:color w:val="3F3F3F"/>
                                <w:sz w:val="17"/>
                              </w:rPr>
                              <w:t>Veuillez</w:t>
                            </w:r>
                            <w:r>
                              <w:rPr>
                                <w:rFonts w:ascii="Arial MT" w:hAnsi="Arial MT"/>
                                <w:color w:val="3F3F3F"/>
                                <w:spacing w:val="-6"/>
                                <w:sz w:val="17"/>
                              </w:rPr>
                              <w:t xml:space="preserve"> </w:t>
                            </w:r>
                            <w:r>
                              <w:rPr>
                                <w:rFonts w:ascii="Arial MT" w:hAnsi="Arial MT"/>
                                <w:color w:val="3F3F3F"/>
                                <w:sz w:val="17"/>
                              </w:rPr>
                              <w:t>noter</w:t>
                            </w:r>
                            <w:r>
                              <w:rPr>
                                <w:rFonts w:ascii="Arial MT" w:hAnsi="Arial MT"/>
                                <w:color w:val="3F3F3F"/>
                                <w:spacing w:val="-5"/>
                                <w:sz w:val="17"/>
                              </w:rPr>
                              <w:t xml:space="preserve"> </w:t>
                            </w:r>
                            <w:r>
                              <w:rPr>
                                <w:rFonts w:ascii="Arial MT" w:hAnsi="Arial MT"/>
                                <w:color w:val="3F3F3F"/>
                                <w:sz w:val="17"/>
                              </w:rPr>
                              <w:t>qu’il</w:t>
                            </w:r>
                            <w:r>
                              <w:rPr>
                                <w:rFonts w:ascii="Arial MT" w:hAnsi="Arial MT"/>
                                <w:color w:val="3F3F3F"/>
                                <w:spacing w:val="-6"/>
                                <w:sz w:val="17"/>
                              </w:rPr>
                              <w:t xml:space="preserve"> </w:t>
                            </w:r>
                            <w:r>
                              <w:rPr>
                                <w:rFonts w:ascii="Arial MT" w:hAnsi="Arial MT"/>
                                <w:color w:val="3F3F3F"/>
                                <w:sz w:val="17"/>
                              </w:rPr>
                              <w:t>s’agit</w:t>
                            </w:r>
                            <w:r>
                              <w:rPr>
                                <w:rFonts w:ascii="Arial MT" w:hAnsi="Arial MT"/>
                                <w:color w:val="3F3F3F"/>
                                <w:spacing w:val="-5"/>
                                <w:sz w:val="17"/>
                              </w:rPr>
                              <w:t xml:space="preserve"> </w:t>
                            </w:r>
                            <w:r>
                              <w:rPr>
                                <w:rFonts w:ascii="Arial MT" w:hAnsi="Arial MT"/>
                                <w:color w:val="3F3F3F"/>
                                <w:sz w:val="17"/>
                              </w:rPr>
                              <w:t>d’une</w:t>
                            </w:r>
                            <w:r>
                              <w:rPr>
                                <w:rFonts w:ascii="Arial MT" w:hAnsi="Arial MT"/>
                                <w:color w:val="3F3F3F"/>
                                <w:spacing w:val="-6"/>
                                <w:sz w:val="17"/>
                              </w:rPr>
                              <w:t xml:space="preserve"> </w:t>
                            </w:r>
                            <w:r>
                              <w:rPr>
                                <w:rFonts w:ascii="Arial MT" w:hAnsi="Arial MT"/>
                                <w:color w:val="3F3F3F"/>
                                <w:sz w:val="17"/>
                              </w:rPr>
                              <w:t>traduction</w:t>
                            </w:r>
                            <w:r>
                              <w:rPr>
                                <w:rFonts w:ascii="Arial MT" w:hAnsi="Arial MT"/>
                                <w:color w:val="3F3F3F"/>
                                <w:spacing w:val="-5"/>
                                <w:sz w:val="17"/>
                              </w:rPr>
                              <w:t xml:space="preserve"> </w:t>
                            </w:r>
                            <w:r>
                              <w:rPr>
                                <w:rFonts w:ascii="Arial MT" w:hAnsi="Arial MT"/>
                                <w:color w:val="3F3F3F"/>
                                <w:sz w:val="17"/>
                              </w:rPr>
                              <w:t>automatique</w:t>
                            </w:r>
                            <w:r>
                              <w:rPr>
                                <w:rFonts w:ascii="Arial MT" w:hAnsi="Arial MT"/>
                                <w:color w:val="3F3F3F"/>
                                <w:spacing w:val="-6"/>
                                <w:sz w:val="17"/>
                              </w:rPr>
                              <w:t xml:space="preserve"> </w:t>
                            </w:r>
                            <w:r>
                              <w:rPr>
                                <w:rFonts w:ascii="Arial MT" w:hAnsi="Arial MT"/>
                                <w:color w:val="3F3F3F"/>
                                <w:sz w:val="17"/>
                              </w:rPr>
                              <w:t>fournie</w:t>
                            </w:r>
                            <w:r>
                              <w:rPr>
                                <w:rFonts w:ascii="Arial MT" w:hAnsi="Arial MT"/>
                                <w:color w:val="3F3F3F"/>
                                <w:spacing w:val="-5"/>
                                <w:sz w:val="17"/>
                              </w:rPr>
                              <w:t xml:space="preserve"> </w:t>
                            </w:r>
                            <w:r>
                              <w:rPr>
                                <w:rFonts w:ascii="Arial MT" w:hAnsi="Arial MT"/>
                                <w:color w:val="3F3F3F"/>
                                <w:sz w:val="17"/>
                              </w:rPr>
                              <w:t>uniquement</w:t>
                            </w:r>
                            <w:r>
                              <w:rPr>
                                <w:rFonts w:ascii="Arial MT" w:hAnsi="Arial MT"/>
                                <w:color w:val="3F3F3F"/>
                                <w:spacing w:val="-6"/>
                                <w:sz w:val="17"/>
                              </w:rPr>
                              <w:t xml:space="preserve"> </w:t>
                            </w:r>
                            <w:r>
                              <w:rPr>
                                <w:rFonts w:ascii="Arial MT" w:hAnsi="Arial MT"/>
                                <w:color w:val="3F3F3F"/>
                                <w:sz w:val="17"/>
                              </w:rPr>
                              <w:t>pour</w:t>
                            </w:r>
                            <w:r>
                              <w:rPr>
                                <w:rFonts w:ascii="Arial MT" w:hAnsi="Arial MT"/>
                                <w:color w:val="3F3F3F"/>
                                <w:spacing w:val="-5"/>
                                <w:sz w:val="17"/>
                              </w:rPr>
                              <w:t xml:space="preserve"> </w:t>
                            </w:r>
                            <w:r>
                              <w:rPr>
                                <w:rFonts w:ascii="Arial MT" w:hAnsi="Arial MT"/>
                                <w:color w:val="3F3F3F"/>
                                <w:sz w:val="17"/>
                              </w:rPr>
                              <w:t>information.</w:t>
                            </w:r>
                            <w:r>
                              <w:rPr>
                                <w:rFonts w:ascii="Arial MT" w:hAnsi="Arial MT"/>
                                <w:color w:val="3F3F3F"/>
                                <w:spacing w:val="-6"/>
                                <w:sz w:val="17"/>
                              </w:rPr>
                              <w:t xml:space="preserve"> </w:t>
                            </w:r>
                            <w:r>
                              <w:rPr>
                                <w:rFonts w:ascii="Arial MT" w:hAnsi="Arial MT"/>
                                <w:color w:val="3F3F3F"/>
                                <w:sz w:val="17"/>
                              </w:rPr>
                              <w:t>Il</w:t>
                            </w:r>
                            <w:r>
                              <w:rPr>
                                <w:rFonts w:ascii="Arial MT" w:hAnsi="Arial MT"/>
                                <w:color w:val="3F3F3F"/>
                                <w:spacing w:val="-5"/>
                                <w:sz w:val="17"/>
                              </w:rPr>
                              <w:t xml:space="preserve"> </w:t>
                            </w:r>
                            <w:r>
                              <w:rPr>
                                <w:rFonts w:ascii="Arial MT" w:hAnsi="Arial MT"/>
                                <w:color w:val="3F3F3F"/>
                                <w:sz w:val="17"/>
                              </w:rPr>
                              <w:t>ne</w:t>
                            </w:r>
                            <w:r>
                              <w:rPr>
                                <w:rFonts w:ascii="Arial MT" w:hAnsi="Arial MT"/>
                                <w:color w:val="3F3F3F"/>
                                <w:spacing w:val="-6"/>
                                <w:sz w:val="17"/>
                              </w:rPr>
                              <w:t xml:space="preserve"> </w:t>
                            </w:r>
                            <w:r>
                              <w:rPr>
                                <w:rFonts w:ascii="Arial MT" w:hAnsi="Arial MT"/>
                                <w:color w:val="3F3F3F"/>
                                <w:sz w:val="17"/>
                              </w:rPr>
                              <w:t>peut</w:t>
                            </w:r>
                            <w:r>
                              <w:rPr>
                                <w:rFonts w:ascii="Arial MT" w:hAnsi="Arial MT"/>
                                <w:color w:val="3F3F3F"/>
                                <w:spacing w:val="-5"/>
                                <w:sz w:val="17"/>
                              </w:rPr>
                              <w:t xml:space="preserve"> </w:t>
                            </w:r>
                            <w:r>
                              <w:rPr>
                                <w:rFonts w:ascii="Arial MT" w:hAnsi="Arial MT"/>
                                <w:color w:val="3F3F3F"/>
                                <w:sz w:val="17"/>
                              </w:rPr>
                              <w:t>être</w:t>
                            </w:r>
                            <w:r>
                              <w:rPr>
                                <w:rFonts w:ascii="Arial MT" w:hAnsi="Arial MT"/>
                                <w:color w:val="3F3F3F"/>
                                <w:spacing w:val="-6"/>
                                <w:sz w:val="17"/>
                              </w:rPr>
                              <w:t xml:space="preserve"> </w:t>
                            </w:r>
                            <w:r>
                              <w:rPr>
                                <w:rFonts w:ascii="Arial MT" w:hAnsi="Arial MT"/>
                                <w:color w:val="3F3F3F"/>
                                <w:sz w:val="17"/>
                              </w:rPr>
                              <w:t>garanti</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exacte</w:t>
                            </w:r>
                            <w:r>
                              <w:rPr>
                                <w:rFonts w:ascii="Arial MT" w:hAnsi="Arial MT"/>
                                <w:color w:val="3F3F3F"/>
                                <w:spacing w:val="-6"/>
                                <w:sz w:val="17"/>
                              </w:rPr>
                              <w:t xml:space="preserve"> </w:t>
                            </w:r>
                            <w:r>
                              <w:rPr>
                                <w:rFonts w:ascii="Arial MT" w:hAnsi="Arial MT"/>
                                <w:color w:val="3F3F3F"/>
                                <w:sz w:val="17"/>
                              </w:rPr>
                              <w:t>ou</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adaptée</w:t>
                            </w:r>
                            <w:r>
                              <w:rPr>
                                <w:rFonts w:ascii="Arial MT" w:hAnsi="Arial MT"/>
                                <w:color w:val="3F3F3F"/>
                                <w:spacing w:val="-6"/>
                                <w:sz w:val="17"/>
                              </w:rPr>
                              <w:t xml:space="preserve"> </w:t>
                            </w:r>
                            <w:r>
                              <w:rPr>
                                <w:rFonts w:ascii="Arial MT" w:hAnsi="Arial MT"/>
                                <w:color w:val="3F3F3F"/>
                                <w:sz w:val="17"/>
                              </w:rPr>
                              <w:t>aux</w:t>
                            </w:r>
                            <w:r>
                              <w:rPr>
                                <w:rFonts w:ascii="Arial MT" w:hAnsi="Arial MT"/>
                                <w:color w:val="3F3F3F"/>
                                <w:spacing w:val="-5"/>
                                <w:sz w:val="17"/>
                              </w:rPr>
                              <w:t xml:space="preserve"> </w:t>
                            </w:r>
                            <w:r>
                              <w:rPr>
                                <w:rFonts w:ascii="Arial MT" w:hAnsi="Arial MT"/>
                                <w:color w:val="3F3F3F"/>
                                <w:sz w:val="17"/>
                              </w:rPr>
                              <w:t>objectifs</w:t>
                            </w:r>
                            <w:r>
                              <w:rPr>
                                <w:rFonts w:ascii="Arial MT" w:hAnsi="Arial MT"/>
                                <w:color w:val="3F3F3F"/>
                                <w:spacing w:val="-6"/>
                                <w:sz w:val="17"/>
                              </w:rPr>
                              <w:t xml:space="preserve"> </w:t>
                            </w:r>
                            <w:r>
                              <w:rPr>
                                <w:rFonts w:ascii="Arial MT" w:hAnsi="Arial MT"/>
                                <w:color w:val="3F3F3F"/>
                                <w:sz w:val="17"/>
                              </w:rPr>
                              <w:t>poursuivis.</w:t>
                            </w:r>
                            <w:r>
                              <w:rPr>
                                <w:rFonts w:ascii="Arial MT" w:hAnsi="Arial MT"/>
                                <w:color w:val="3F3F3F"/>
                                <w:spacing w:val="-5"/>
                                <w:sz w:val="17"/>
                              </w:rPr>
                              <w:t xml:space="preserve"> </w:t>
                            </w:r>
                            <w:r>
                              <w:rPr>
                                <w:rFonts w:ascii="Arial MT" w:hAnsi="Arial MT"/>
                                <w:color w:val="3F3F3F"/>
                                <w:sz w:val="17"/>
                              </w:rPr>
                              <w:t>[22-11-</w:t>
                            </w:r>
                            <w:r>
                              <w:rPr>
                                <w:rFonts w:ascii="Arial MT" w:hAnsi="Arial MT"/>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8.075211pt;width:11.5pt;height:725.2pt;mso-position-horizontal-relative:page;mso-position-vertical-relative:page;z-index:15734784" type="#_x0000_t202" id="docshape13"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[22-11-</w:t>
                      </w:r>
                      <w:r>
                        <w:rPr>
                          <w:rFonts w:ascii="Arial MT" w:hAnsi="Arial MT"/>
                          <w:color w:val="3F3F3F"/>
                          <w:spacing w:val="-2"/>
                          <w:sz w:val="17"/>
                        </w:rPr>
                        <w:t>2024]</w:t>
                      </w:r>
                    </w:p>
                  </w:txbxContent>
                </v:textbox>
                <w10:wrap type="none"/>
              </v:shape>
            </w:pict>
          </mc:Fallback>
        </mc:AlternateContent>
      </w:r>
      <w:r>
        <w:rPr>
          <w:sz w:val="24"/>
        </w:rPr>
        <w:t xml:space="preserve">En ce qui concerne la première condition, il ressort de la jurisprudence que la marque fait l’objet d’un usage sérieux lorsqu’elle remplit sa fonction essentielle qui est de garantir l’identité d’origine des produits ou des services pour lesquels elle a été enregistrée (11/03/2003, </w:t>
      </w:r>
      <w:r>
        <w:rPr>
          <w:spacing w:val="10"/>
          <w:sz w:val="24"/>
        </w:rPr>
        <w:t>C-</w:t>
      </w:r>
      <w:r>
        <w:rPr>
          <w:sz w:val="24"/>
        </w:rPr>
        <w:t>40/01, Minimax, EU:C:2003:145, § 43). Cela implique que la marque doit être utilisée en tant que signe distinctif des produits et/ou services proposés par l’entreprise.</w:t>
      </w:r>
    </w:p>
    <w:p w14:paraId="53E3A014" w14:textId="77777777" w:rsidR="00872D9C" w:rsidRDefault="00000000">
      <w:pPr>
        <w:pStyle w:val="Paragraphedeliste"/>
        <w:numPr>
          <w:ilvl w:val="0"/>
          <w:numId w:val="4"/>
        </w:numPr>
        <w:tabs>
          <w:tab w:val="left" w:pos="737"/>
        </w:tabs>
        <w:spacing w:before="236"/>
        <w:ind w:right="153"/>
        <w:jc w:val="both"/>
        <w:rPr>
          <w:sz w:val="24"/>
        </w:rPr>
      </w:pPr>
      <w:r>
        <w:rPr>
          <w:sz w:val="24"/>
        </w:rPr>
        <w:t>À cet égard, les éléments de preuve montrent que la marque de l’Union européenne contestée a été utilisée sur le marché sous la forme sous laquelle elle est enregistrée en ce qui concerne les formes et proportions du triangle, y compris son orientation. En effet, ce dernier apparaît à plusieurs reprises dans la documentation fournie par la titulaire. Par exemple, la marque de l’Union européenne contestée est représentée dans les images des produits faisant l’objet du présent recours fournies par la titulaire de la marque</w:t>
      </w:r>
      <w:r>
        <w:rPr>
          <w:spacing w:val="40"/>
          <w:sz w:val="24"/>
        </w:rPr>
        <w:t xml:space="preserve"> </w:t>
      </w:r>
      <w:r>
        <w:rPr>
          <w:sz w:val="24"/>
        </w:rPr>
        <w:t>de</w:t>
      </w:r>
      <w:r>
        <w:rPr>
          <w:spacing w:val="40"/>
          <w:sz w:val="24"/>
        </w:rPr>
        <w:t xml:space="preserve"> </w:t>
      </w:r>
      <w:r>
        <w:rPr>
          <w:sz w:val="24"/>
        </w:rPr>
        <w:t>l’Union</w:t>
      </w:r>
      <w:r>
        <w:rPr>
          <w:spacing w:val="40"/>
          <w:sz w:val="24"/>
        </w:rPr>
        <w:t xml:space="preserve"> </w:t>
      </w:r>
      <w:r>
        <w:rPr>
          <w:sz w:val="24"/>
        </w:rPr>
        <w:t>européenne</w:t>
      </w:r>
      <w:r>
        <w:rPr>
          <w:spacing w:val="40"/>
          <w:sz w:val="24"/>
        </w:rPr>
        <w:t xml:space="preserve"> </w:t>
      </w:r>
      <w:r>
        <w:rPr>
          <w:sz w:val="24"/>
        </w:rPr>
        <w:t>et</w:t>
      </w:r>
      <w:r>
        <w:rPr>
          <w:spacing w:val="40"/>
          <w:sz w:val="24"/>
        </w:rPr>
        <w:t xml:space="preserve"> </w:t>
      </w:r>
      <w:r>
        <w:rPr>
          <w:sz w:val="24"/>
        </w:rPr>
        <w:t>dans</w:t>
      </w:r>
      <w:r>
        <w:rPr>
          <w:spacing w:val="40"/>
          <w:sz w:val="24"/>
        </w:rPr>
        <w:t xml:space="preserve"> </w:t>
      </w:r>
      <w:r>
        <w:rPr>
          <w:sz w:val="24"/>
        </w:rPr>
        <w:t>des</w:t>
      </w:r>
      <w:r>
        <w:rPr>
          <w:spacing w:val="40"/>
          <w:sz w:val="24"/>
        </w:rPr>
        <w:t xml:space="preserve"> </w:t>
      </w:r>
      <w:r>
        <w:rPr>
          <w:sz w:val="24"/>
        </w:rPr>
        <w:t>extraits</w:t>
      </w:r>
      <w:r>
        <w:rPr>
          <w:spacing w:val="40"/>
          <w:sz w:val="24"/>
        </w:rPr>
        <w:t xml:space="preserve"> </w:t>
      </w:r>
      <w:r>
        <w:rPr>
          <w:sz w:val="24"/>
        </w:rPr>
        <w:t>de</w:t>
      </w:r>
      <w:r>
        <w:rPr>
          <w:spacing w:val="40"/>
          <w:sz w:val="24"/>
        </w:rPr>
        <w:t xml:space="preserve"> </w:t>
      </w:r>
      <w:r>
        <w:rPr>
          <w:sz w:val="24"/>
        </w:rPr>
        <w:t>différents</w:t>
      </w:r>
      <w:r>
        <w:rPr>
          <w:spacing w:val="40"/>
          <w:sz w:val="24"/>
        </w:rPr>
        <w:t xml:space="preserve"> </w:t>
      </w:r>
      <w:r>
        <w:rPr>
          <w:sz w:val="24"/>
        </w:rPr>
        <w:t>magazines (annexes-10,</w:t>
      </w:r>
      <w:r>
        <w:rPr>
          <w:spacing w:val="21"/>
          <w:sz w:val="24"/>
        </w:rPr>
        <w:t xml:space="preserve"> </w:t>
      </w:r>
      <w:r>
        <w:rPr>
          <w:sz w:val="24"/>
        </w:rPr>
        <w:t>produites</w:t>
      </w:r>
      <w:r>
        <w:rPr>
          <w:spacing w:val="31"/>
          <w:sz w:val="24"/>
        </w:rPr>
        <w:t xml:space="preserve"> </w:t>
      </w:r>
      <w:r>
        <w:rPr>
          <w:sz w:val="24"/>
        </w:rPr>
        <w:t>en</w:t>
      </w:r>
      <w:r>
        <w:rPr>
          <w:spacing w:val="-14"/>
          <w:sz w:val="24"/>
        </w:rPr>
        <w:t xml:space="preserve"> </w:t>
      </w:r>
      <w:r>
        <w:rPr>
          <w:sz w:val="24"/>
        </w:rPr>
        <w:t>première</w:t>
      </w:r>
      <w:r>
        <w:rPr>
          <w:spacing w:val="32"/>
          <w:sz w:val="24"/>
        </w:rPr>
        <w:t xml:space="preserve"> </w:t>
      </w:r>
      <w:r>
        <w:rPr>
          <w:sz w:val="24"/>
        </w:rPr>
        <w:t>instance).</w:t>
      </w:r>
    </w:p>
    <w:p w14:paraId="5E810B03" w14:textId="77777777" w:rsidR="00872D9C" w:rsidRDefault="00000000">
      <w:pPr>
        <w:pStyle w:val="Paragraphedeliste"/>
        <w:numPr>
          <w:ilvl w:val="0"/>
          <w:numId w:val="4"/>
        </w:numPr>
        <w:tabs>
          <w:tab w:val="left" w:pos="737"/>
        </w:tabs>
        <w:spacing w:before="255"/>
        <w:ind w:right="156"/>
        <w:jc w:val="both"/>
        <w:rPr>
          <w:sz w:val="24"/>
        </w:rPr>
      </w:pPr>
      <w:r>
        <w:rPr>
          <w:sz w:val="24"/>
        </w:rPr>
        <w:t>S’agissant de l’usage de la marque sous la forme sous laquelle elle a été enregistrée, la marque en cause est une marque figurative composée d’un triangle isoscle formé de coins arrondis formés de deux lignes continues, les lignes les plus extérieures, et</w:t>
      </w:r>
      <w:r>
        <w:rPr>
          <w:spacing w:val="-2"/>
          <w:sz w:val="24"/>
        </w:rPr>
        <w:t xml:space="preserve"> </w:t>
      </w:r>
      <w:r>
        <w:rPr>
          <w:sz w:val="24"/>
        </w:rPr>
        <w:t>d’une ligne</w:t>
      </w:r>
      <w:r>
        <w:rPr>
          <w:spacing w:val="26"/>
          <w:sz w:val="24"/>
        </w:rPr>
        <w:t xml:space="preserve"> </w:t>
      </w:r>
      <w:r>
        <w:rPr>
          <w:sz w:val="24"/>
        </w:rPr>
        <w:t>en</w:t>
      </w:r>
      <w:r>
        <w:rPr>
          <w:spacing w:val="-15"/>
          <w:sz w:val="24"/>
        </w:rPr>
        <w:t xml:space="preserve"> </w:t>
      </w:r>
      <w:r>
        <w:rPr>
          <w:sz w:val="24"/>
        </w:rPr>
        <w:t>pointillés</w:t>
      </w:r>
      <w:r>
        <w:rPr>
          <w:spacing w:val="25"/>
          <w:sz w:val="24"/>
        </w:rPr>
        <w:t xml:space="preserve"> </w:t>
      </w:r>
      <w:r>
        <w:rPr>
          <w:sz w:val="24"/>
        </w:rPr>
        <w:t>correspondant</w:t>
      </w:r>
      <w:r>
        <w:rPr>
          <w:spacing w:val="4"/>
          <w:sz w:val="24"/>
        </w:rPr>
        <w:t xml:space="preserve"> </w:t>
      </w:r>
      <w:r>
        <w:rPr>
          <w:sz w:val="24"/>
        </w:rPr>
        <w:t>à</w:t>
      </w:r>
      <w:r>
        <w:rPr>
          <w:spacing w:val="-15"/>
          <w:sz w:val="24"/>
        </w:rPr>
        <w:t xml:space="preserve"> </w:t>
      </w:r>
      <w:r>
        <w:rPr>
          <w:sz w:val="24"/>
        </w:rPr>
        <w:t>la</w:t>
      </w:r>
      <w:r>
        <w:rPr>
          <w:spacing w:val="-3"/>
          <w:sz w:val="24"/>
        </w:rPr>
        <w:t xml:space="preserve"> </w:t>
      </w:r>
      <w:r>
        <w:rPr>
          <w:sz w:val="24"/>
        </w:rPr>
        <w:t>ligne</w:t>
      </w:r>
      <w:r>
        <w:rPr>
          <w:spacing w:val="28"/>
          <w:sz w:val="24"/>
        </w:rPr>
        <w:t xml:space="preserve"> </w:t>
      </w:r>
      <w:r>
        <w:rPr>
          <w:sz w:val="24"/>
        </w:rPr>
        <w:t>plus</w:t>
      </w:r>
      <w:r>
        <w:rPr>
          <w:spacing w:val="8"/>
          <w:sz w:val="24"/>
        </w:rPr>
        <w:t xml:space="preserve"> </w:t>
      </w:r>
      <w:r>
        <w:rPr>
          <w:sz w:val="24"/>
        </w:rPr>
        <w:t>intérieure.</w:t>
      </w:r>
    </w:p>
    <w:p w14:paraId="17905393" w14:textId="77777777" w:rsidR="00872D9C" w:rsidRDefault="00000000">
      <w:pPr>
        <w:pStyle w:val="Paragraphedeliste"/>
        <w:numPr>
          <w:ilvl w:val="0"/>
          <w:numId w:val="4"/>
        </w:numPr>
        <w:tabs>
          <w:tab w:val="left" w:pos="737"/>
        </w:tabs>
        <w:spacing w:before="232" w:line="247" w:lineRule="auto"/>
        <w:ind w:right="152"/>
        <w:jc w:val="both"/>
        <w:rPr>
          <w:sz w:val="24"/>
        </w:rPr>
      </w:pPr>
      <w:r>
        <w:rPr>
          <w:sz w:val="24"/>
        </w:rPr>
        <w:t>La chambre de recours rejoint la division d’annulation sur le fait que l’omission d’une des</w:t>
      </w:r>
      <w:r>
        <w:rPr>
          <w:spacing w:val="-15"/>
          <w:sz w:val="24"/>
        </w:rPr>
        <w:t xml:space="preserve"> </w:t>
      </w:r>
      <w:r>
        <w:rPr>
          <w:sz w:val="24"/>
        </w:rPr>
        <w:t>lignes</w:t>
      </w:r>
      <w:r>
        <w:rPr>
          <w:spacing w:val="30"/>
          <w:sz w:val="24"/>
        </w:rPr>
        <w:t xml:space="preserve"> </w:t>
      </w:r>
      <w:r>
        <w:rPr>
          <w:sz w:val="24"/>
        </w:rPr>
        <w:t>n’est pas</w:t>
      </w:r>
      <w:r>
        <w:rPr>
          <w:spacing w:val="-15"/>
          <w:sz w:val="24"/>
        </w:rPr>
        <w:t xml:space="preserve"> </w:t>
      </w:r>
      <w:r>
        <w:rPr>
          <w:sz w:val="24"/>
        </w:rPr>
        <w:t>de</w:t>
      </w:r>
      <w:r>
        <w:rPr>
          <w:spacing w:val="-15"/>
          <w:sz w:val="24"/>
        </w:rPr>
        <w:t xml:space="preserve"> </w:t>
      </w:r>
      <w:r>
        <w:rPr>
          <w:sz w:val="24"/>
        </w:rPr>
        <w:t>nature</w:t>
      </w:r>
      <w:r>
        <w:rPr>
          <w:spacing w:val="17"/>
          <w:sz w:val="24"/>
        </w:rPr>
        <w:t xml:space="preserve"> </w:t>
      </w:r>
      <w:r>
        <w:rPr>
          <w:sz w:val="24"/>
        </w:rPr>
        <w:t>à</w:t>
      </w:r>
      <w:r>
        <w:rPr>
          <w:spacing w:val="-15"/>
          <w:sz w:val="24"/>
        </w:rPr>
        <w:t xml:space="preserve"> </w:t>
      </w:r>
      <w:r>
        <w:rPr>
          <w:sz w:val="24"/>
        </w:rPr>
        <w:t>altérer</w:t>
      </w:r>
      <w:r>
        <w:rPr>
          <w:spacing w:val="14"/>
          <w:sz w:val="24"/>
        </w:rPr>
        <w:t xml:space="preserve"> </w:t>
      </w:r>
      <w:r>
        <w:rPr>
          <w:sz w:val="24"/>
        </w:rPr>
        <w:t>le</w:t>
      </w:r>
      <w:r>
        <w:rPr>
          <w:spacing w:val="6"/>
          <w:sz w:val="24"/>
        </w:rPr>
        <w:t xml:space="preserve"> </w:t>
      </w:r>
      <w:r>
        <w:rPr>
          <w:sz w:val="24"/>
        </w:rPr>
        <w:t>caractère</w:t>
      </w:r>
      <w:r>
        <w:rPr>
          <w:spacing w:val="-5"/>
          <w:sz w:val="24"/>
        </w:rPr>
        <w:t xml:space="preserve"> </w:t>
      </w:r>
      <w:r>
        <w:rPr>
          <w:sz w:val="24"/>
        </w:rPr>
        <w:t>distinctif</w:t>
      </w:r>
      <w:r>
        <w:rPr>
          <w:spacing w:val="26"/>
          <w:sz w:val="24"/>
        </w:rPr>
        <w:t xml:space="preserve"> </w:t>
      </w:r>
      <w:r>
        <w:rPr>
          <w:sz w:val="24"/>
        </w:rPr>
        <w:t>de</w:t>
      </w:r>
      <w:r>
        <w:rPr>
          <w:spacing w:val="-15"/>
          <w:sz w:val="24"/>
        </w:rPr>
        <w:t xml:space="preserve"> </w:t>
      </w:r>
      <w:r>
        <w:rPr>
          <w:sz w:val="24"/>
        </w:rPr>
        <w:t>la</w:t>
      </w:r>
      <w:r>
        <w:rPr>
          <w:spacing w:val="6"/>
          <w:sz w:val="24"/>
        </w:rPr>
        <w:t xml:space="preserve"> </w:t>
      </w:r>
      <w:r>
        <w:rPr>
          <w:sz w:val="24"/>
        </w:rPr>
        <w:t>marque</w:t>
      </w:r>
      <w:r>
        <w:rPr>
          <w:spacing w:val="17"/>
          <w:sz w:val="24"/>
        </w:rPr>
        <w:t xml:space="preserve"> </w:t>
      </w:r>
      <w:r>
        <w:rPr>
          <w:sz w:val="24"/>
        </w:rPr>
        <w:t>enregistrée.</w:t>
      </w:r>
    </w:p>
    <w:p w14:paraId="16E2EDF2" w14:textId="77777777" w:rsidR="00872D9C" w:rsidRDefault="00000000">
      <w:pPr>
        <w:pStyle w:val="Paragraphedeliste"/>
        <w:numPr>
          <w:ilvl w:val="0"/>
          <w:numId w:val="4"/>
        </w:numPr>
        <w:tabs>
          <w:tab w:val="left" w:pos="737"/>
        </w:tabs>
        <w:spacing w:before="227" w:line="242" w:lineRule="auto"/>
        <w:ind w:right="154"/>
        <w:jc w:val="both"/>
        <w:rPr>
          <w:sz w:val="24"/>
        </w:rPr>
      </w:pPr>
      <w:r>
        <w:rPr>
          <w:sz w:val="24"/>
        </w:rPr>
        <w:t>À la lumière de ce qui précède, la division d’annulation a conclu à juste titre que les éléments de preuve démontrent l’usage du signe tel qu’il a été enregistré au sens de l’article</w:t>
      </w:r>
      <w:r>
        <w:rPr>
          <w:spacing w:val="40"/>
          <w:sz w:val="24"/>
        </w:rPr>
        <w:t xml:space="preserve"> </w:t>
      </w:r>
      <w:r>
        <w:rPr>
          <w:sz w:val="24"/>
        </w:rPr>
        <w:t>18,</w:t>
      </w:r>
      <w:r>
        <w:rPr>
          <w:spacing w:val="-14"/>
          <w:sz w:val="24"/>
        </w:rPr>
        <w:t xml:space="preserve"> </w:t>
      </w:r>
      <w:r>
        <w:rPr>
          <w:sz w:val="24"/>
        </w:rPr>
        <w:t>paragraphe</w:t>
      </w:r>
      <w:r>
        <w:rPr>
          <w:spacing w:val="22"/>
          <w:sz w:val="24"/>
        </w:rPr>
        <w:t xml:space="preserve"> </w:t>
      </w:r>
      <w:r>
        <w:rPr>
          <w:sz w:val="24"/>
        </w:rPr>
        <w:t>1,</w:t>
      </w:r>
      <w:r>
        <w:rPr>
          <w:spacing w:val="-14"/>
          <w:sz w:val="24"/>
        </w:rPr>
        <w:t xml:space="preserve"> </w:t>
      </w:r>
      <w:r>
        <w:rPr>
          <w:sz w:val="24"/>
        </w:rPr>
        <w:t>point</w:t>
      </w:r>
      <w:r>
        <w:rPr>
          <w:spacing w:val="16"/>
          <w:sz w:val="24"/>
        </w:rPr>
        <w:t xml:space="preserve"> </w:t>
      </w:r>
      <w:r>
        <w:rPr>
          <w:sz w:val="24"/>
        </w:rPr>
        <w:t>a),</w:t>
      </w:r>
      <w:r>
        <w:rPr>
          <w:spacing w:val="-14"/>
          <w:sz w:val="24"/>
        </w:rPr>
        <w:t xml:space="preserve"> </w:t>
      </w:r>
      <w:r>
        <w:rPr>
          <w:sz w:val="24"/>
        </w:rPr>
        <w:t>deuxième</w:t>
      </w:r>
      <w:r>
        <w:rPr>
          <w:spacing w:val="40"/>
          <w:sz w:val="24"/>
        </w:rPr>
        <w:t xml:space="preserve"> </w:t>
      </w:r>
      <w:r>
        <w:rPr>
          <w:sz w:val="24"/>
        </w:rPr>
        <w:t>alinéa,</w:t>
      </w:r>
      <w:r>
        <w:rPr>
          <w:spacing w:val="40"/>
          <w:sz w:val="24"/>
        </w:rPr>
        <w:t xml:space="preserve"> </w:t>
      </w:r>
      <w:r>
        <w:rPr>
          <w:sz w:val="24"/>
        </w:rPr>
        <w:t>du</w:t>
      </w:r>
      <w:r>
        <w:rPr>
          <w:spacing w:val="-15"/>
          <w:sz w:val="24"/>
        </w:rPr>
        <w:t xml:space="preserve"> </w:t>
      </w:r>
      <w:r>
        <w:rPr>
          <w:sz w:val="24"/>
        </w:rPr>
        <w:t>RMUE.</w:t>
      </w:r>
    </w:p>
    <w:p w14:paraId="1ACF1197" w14:textId="77777777" w:rsidR="00872D9C" w:rsidRDefault="00000000">
      <w:pPr>
        <w:pStyle w:val="Paragraphedeliste"/>
        <w:numPr>
          <w:ilvl w:val="0"/>
          <w:numId w:val="4"/>
        </w:numPr>
        <w:tabs>
          <w:tab w:val="left" w:pos="737"/>
        </w:tabs>
        <w:spacing w:before="229" w:line="242" w:lineRule="auto"/>
        <w:ind w:right="129"/>
        <w:jc w:val="both"/>
        <w:rPr>
          <w:sz w:val="24"/>
        </w:rPr>
      </w:pPr>
      <w:r>
        <w:rPr>
          <w:sz w:val="24"/>
        </w:rPr>
        <w:t>En ce qui concerne l’usage de la marque pour les produits pour lesquels elle a été enregistrée, la Chambre note que même si la marque n’apparaît pas sur les factures, il est néanmoins possible, sur la base d’une lecture combinée des factures elles-mêmes avec les images portant le code produit, de conclure que les produits objets du recours portent la marque en cause. Ce fait, en soi, suffit à établir un lien entre la MUE</w:t>
      </w:r>
      <w:r>
        <w:rPr>
          <w:spacing w:val="40"/>
          <w:sz w:val="24"/>
        </w:rPr>
        <w:t xml:space="preserve"> </w:t>
      </w:r>
      <w:r>
        <w:rPr>
          <w:sz w:val="24"/>
        </w:rPr>
        <w:t>contestée et les produits faisant l’objet du recours et à apporter ainsi la preuve de son usage en tant que marque.</w:t>
      </w:r>
    </w:p>
    <w:p w14:paraId="14E29BEF" w14:textId="77777777" w:rsidR="00872D9C" w:rsidRDefault="00872D9C">
      <w:pPr>
        <w:pStyle w:val="Corpsdetexte"/>
        <w:spacing w:before="71"/>
      </w:pPr>
    </w:p>
    <w:p w14:paraId="5484DDA4" w14:textId="77777777" w:rsidR="00872D9C" w:rsidRDefault="00000000">
      <w:pPr>
        <w:ind w:left="737"/>
        <w:rPr>
          <w:i/>
          <w:sz w:val="24"/>
        </w:rPr>
      </w:pPr>
      <w:r>
        <w:rPr>
          <w:i/>
          <w:sz w:val="24"/>
        </w:rPr>
        <w:t>Appréciation</w:t>
      </w:r>
      <w:r>
        <w:rPr>
          <w:i/>
          <w:spacing w:val="8"/>
          <w:sz w:val="24"/>
        </w:rPr>
        <w:t xml:space="preserve"> </w:t>
      </w:r>
      <w:r>
        <w:rPr>
          <w:i/>
          <w:sz w:val="24"/>
        </w:rPr>
        <w:t>globale</w:t>
      </w:r>
      <w:r>
        <w:rPr>
          <w:i/>
          <w:spacing w:val="8"/>
          <w:sz w:val="24"/>
        </w:rPr>
        <w:t xml:space="preserve"> </w:t>
      </w:r>
      <w:r>
        <w:rPr>
          <w:i/>
          <w:sz w:val="24"/>
        </w:rPr>
        <w:t>de</w:t>
      </w:r>
      <w:r>
        <w:rPr>
          <w:i/>
          <w:spacing w:val="-7"/>
          <w:sz w:val="24"/>
        </w:rPr>
        <w:t xml:space="preserve"> </w:t>
      </w:r>
      <w:r>
        <w:rPr>
          <w:i/>
          <w:sz w:val="24"/>
        </w:rPr>
        <w:t>la</w:t>
      </w:r>
      <w:r>
        <w:rPr>
          <w:i/>
          <w:spacing w:val="-4"/>
          <w:sz w:val="24"/>
        </w:rPr>
        <w:t xml:space="preserve"> </w:t>
      </w:r>
      <w:r>
        <w:rPr>
          <w:i/>
          <w:sz w:val="24"/>
        </w:rPr>
        <w:t>preuve</w:t>
      </w:r>
      <w:r>
        <w:rPr>
          <w:i/>
          <w:spacing w:val="-6"/>
          <w:sz w:val="24"/>
        </w:rPr>
        <w:t xml:space="preserve"> </w:t>
      </w:r>
      <w:r>
        <w:rPr>
          <w:i/>
          <w:sz w:val="24"/>
        </w:rPr>
        <w:t>de</w:t>
      </w:r>
      <w:r>
        <w:rPr>
          <w:i/>
          <w:spacing w:val="-6"/>
          <w:sz w:val="24"/>
        </w:rPr>
        <w:t xml:space="preserve"> </w:t>
      </w:r>
      <w:r>
        <w:rPr>
          <w:i/>
          <w:spacing w:val="-2"/>
          <w:sz w:val="24"/>
        </w:rPr>
        <w:t>l’usage</w:t>
      </w:r>
    </w:p>
    <w:p w14:paraId="0837B0CD" w14:textId="77777777" w:rsidR="00872D9C" w:rsidRDefault="00000000">
      <w:pPr>
        <w:pStyle w:val="Paragraphedeliste"/>
        <w:numPr>
          <w:ilvl w:val="0"/>
          <w:numId w:val="4"/>
        </w:numPr>
        <w:tabs>
          <w:tab w:val="left" w:pos="737"/>
        </w:tabs>
        <w:spacing w:before="234" w:line="244" w:lineRule="auto"/>
        <w:ind w:right="151"/>
        <w:jc w:val="both"/>
        <w:rPr>
          <w:sz w:val="24"/>
        </w:rPr>
      </w:pPr>
      <w:r>
        <w:rPr>
          <w:sz w:val="24"/>
        </w:rPr>
        <w:t>Il convient de rappeler le principe selon lequel les éléments de preuve individuels ne doivent pas être analysés isolément, mais conjointement, afin d’identifier leur signification la plus probable et la plus cohérente &amp;bra; 30/01/2020, T-598/18, BROWNIE/BROWNIE,</w:t>
      </w:r>
      <w:r>
        <w:rPr>
          <w:spacing w:val="34"/>
          <w:sz w:val="24"/>
        </w:rPr>
        <w:t xml:space="preserve"> </w:t>
      </w:r>
      <w:r>
        <w:rPr>
          <w:sz w:val="24"/>
        </w:rPr>
        <w:t>Brownie</w:t>
      </w:r>
      <w:r>
        <w:rPr>
          <w:spacing w:val="33"/>
          <w:sz w:val="24"/>
        </w:rPr>
        <w:t xml:space="preserve"> </w:t>
      </w:r>
      <w:r>
        <w:rPr>
          <w:sz w:val="24"/>
        </w:rPr>
        <w:t>(Marque de</w:t>
      </w:r>
      <w:r>
        <w:rPr>
          <w:spacing w:val="-14"/>
          <w:sz w:val="24"/>
        </w:rPr>
        <w:t xml:space="preserve"> </w:t>
      </w:r>
      <w:r>
        <w:rPr>
          <w:sz w:val="24"/>
        </w:rPr>
        <w:t>série),</w:t>
      </w:r>
      <w:r>
        <w:rPr>
          <w:spacing w:val="22"/>
          <w:sz w:val="24"/>
        </w:rPr>
        <w:t xml:space="preserve"> </w:t>
      </w:r>
      <w:r>
        <w:rPr>
          <w:sz w:val="24"/>
        </w:rPr>
        <w:t>EU:T:2020:22,</w:t>
      </w:r>
      <w:r>
        <w:rPr>
          <w:spacing w:val="40"/>
          <w:sz w:val="24"/>
        </w:rPr>
        <w:t xml:space="preserve"> </w:t>
      </w:r>
      <w:r>
        <w:rPr>
          <w:sz w:val="24"/>
        </w:rPr>
        <w:t>§</w:t>
      </w:r>
      <w:r>
        <w:rPr>
          <w:spacing w:val="-13"/>
          <w:sz w:val="24"/>
        </w:rPr>
        <w:t xml:space="preserve"> </w:t>
      </w:r>
      <w:r>
        <w:rPr>
          <w:sz w:val="24"/>
        </w:rPr>
        <w:t>51</w:t>
      </w:r>
      <w:r>
        <w:rPr>
          <w:spacing w:val="-13"/>
          <w:sz w:val="24"/>
        </w:rPr>
        <w:t xml:space="preserve"> </w:t>
      </w:r>
      <w:r>
        <w:rPr>
          <w:sz w:val="24"/>
        </w:rPr>
        <w:t>&amp;ket;.</w:t>
      </w:r>
    </w:p>
    <w:p w14:paraId="5B86623E" w14:textId="77777777" w:rsidR="00872D9C" w:rsidRDefault="00000000">
      <w:pPr>
        <w:pStyle w:val="Paragraphedeliste"/>
        <w:numPr>
          <w:ilvl w:val="0"/>
          <w:numId w:val="4"/>
        </w:numPr>
        <w:tabs>
          <w:tab w:val="left" w:pos="737"/>
        </w:tabs>
        <w:spacing w:before="225"/>
        <w:ind w:right="146"/>
        <w:jc w:val="both"/>
        <w:rPr>
          <w:sz w:val="24"/>
        </w:rPr>
      </w:pPr>
      <w:r>
        <w:rPr>
          <w:sz w:val="24"/>
        </w:rPr>
        <w:t>Il découle du principe susmentionné que, lorsque la valeur probante d’un élément de preuve est limitée et ne démontre donc pas de façon certaine</w:t>
      </w:r>
      <w:r>
        <w:rPr>
          <w:spacing w:val="-1"/>
          <w:sz w:val="24"/>
        </w:rPr>
        <w:t xml:space="preserve"> </w:t>
      </w:r>
      <w:r>
        <w:rPr>
          <w:sz w:val="24"/>
        </w:rPr>
        <w:t>si</w:t>
      </w:r>
      <w:r>
        <w:rPr>
          <w:spacing w:val="-15"/>
          <w:sz w:val="24"/>
        </w:rPr>
        <w:t xml:space="preserve"> </w:t>
      </w:r>
      <w:r>
        <w:rPr>
          <w:sz w:val="24"/>
        </w:rPr>
        <w:t>et</w:t>
      </w:r>
      <w:r>
        <w:rPr>
          <w:spacing w:val="-4"/>
          <w:sz w:val="24"/>
        </w:rPr>
        <w:t xml:space="preserve"> </w:t>
      </w:r>
      <w:r>
        <w:rPr>
          <w:sz w:val="24"/>
        </w:rPr>
        <w:t>comment</w:t>
      </w:r>
      <w:r>
        <w:rPr>
          <w:spacing w:val="-4"/>
          <w:sz w:val="24"/>
        </w:rPr>
        <w:t xml:space="preserve"> </w:t>
      </w:r>
      <w:r>
        <w:rPr>
          <w:sz w:val="24"/>
        </w:rPr>
        <w:t>les</w:t>
      </w:r>
      <w:r>
        <w:rPr>
          <w:spacing w:val="-2"/>
          <w:sz w:val="24"/>
        </w:rPr>
        <w:t xml:space="preserve"> </w:t>
      </w:r>
      <w:r>
        <w:rPr>
          <w:sz w:val="24"/>
        </w:rPr>
        <w:t>produits en cause ont été mis sur le marché, et que cet élément n’est donc pas décisif en soi, il peut néanmoins être pris en considération dans le cadre de l’appréciation globale de l’usage sérieux de la marque en cause. Tel est le cas lorsque, comme en l’espèce, cet élément est ajouté à d’autres éléments de preuve (09/12/2014, T-278/12, PROFLEX, EU:T:2014:1045, § 64-69; 07/09/2016, T-204/14, Victor/VICTORIA et al., EU:T:2016:448,</w:t>
      </w:r>
      <w:r>
        <w:rPr>
          <w:spacing w:val="40"/>
          <w:sz w:val="24"/>
        </w:rPr>
        <w:t xml:space="preserve"> </w:t>
      </w:r>
      <w:r>
        <w:rPr>
          <w:sz w:val="24"/>
        </w:rPr>
        <w:t>§ 74).</w:t>
      </w:r>
    </w:p>
    <w:p w14:paraId="4D73C016" w14:textId="77777777" w:rsidR="00872D9C" w:rsidRDefault="00872D9C">
      <w:pPr>
        <w:pStyle w:val="Corpsdetexte"/>
        <w:rPr>
          <w:sz w:val="18"/>
        </w:rPr>
      </w:pPr>
    </w:p>
    <w:p w14:paraId="6C9CE47B" w14:textId="77777777" w:rsidR="00872D9C" w:rsidRDefault="00872D9C">
      <w:pPr>
        <w:pStyle w:val="Corpsdetexte"/>
        <w:spacing w:before="32"/>
        <w:rPr>
          <w:sz w:val="18"/>
        </w:rPr>
      </w:pPr>
    </w:p>
    <w:p w14:paraId="59F63061" w14:textId="77777777" w:rsidR="00872D9C" w:rsidRDefault="00000000">
      <w:pPr>
        <w:ind w:left="662"/>
        <w:rPr>
          <w:sz w:val="18"/>
        </w:rPr>
      </w:pPr>
      <w:r>
        <w:rPr>
          <w:sz w:val="18"/>
        </w:rPr>
        <w:t>30/10/2024, R</w:t>
      </w:r>
      <w:r>
        <w:rPr>
          <w:spacing w:val="-3"/>
          <w:sz w:val="18"/>
        </w:rPr>
        <w:t xml:space="preserve"> </w:t>
      </w:r>
      <w:r>
        <w:rPr>
          <w:sz w:val="18"/>
        </w:rPr>
        <w:t>815/2024-1</w:t>
      </w:r>
      <w:r>
        <w:rPr>
          <w:spacing w:val="-3"/>
          <w:sz w:val="18"/>
        </w:rPr>
        <w:t xml:space="preserve"> </w:t>
      </w:r>
      <w:r>
        <w:rPr>
          <w:sz w:val="18"/>
        </w:rPr>
        <w:t>—</w:t>
      </w:r>
      <w:r>
        <w:rPr>
          <w:spacing w:val="-3"/>
          <w:sz w:val="18"/>
        </w:rPr>
        <w:t xml:space="preserve"> </w:t>
      </w:r>
      <w:r>
        <w:rPr>
          <w:sz w:val="18"/>
        </w:rPr>
        <w:t>2,</w:t>
      </w:r>
      <w:r>
        <w:rPr>
          <w:spacing w:val="-3"/>
          <w:sz w:val="18"/>
        </w:rPr>
        <w:t xml:space="preserve"> </w:t>
      </w:r>
      <w:r>
        <w:rPr>
          <w:sz w:val="18"/>
        </w:rPr>
        <w:t>REPRÉSENTATION</w:t>
      </w:r>
      <w:r>
        <w:rPr>
          <w:spacing w:val="-12"/>
          <w:sz w:val="18"/>
        </w:rPr>
        <w:t xml:space="preserve"> </w:t>
      </w:r>
      <w:r>
        <w:rPr>
          <w:sz w:val="18"/>
        </w:rPr>
        <w:t>OF</w:t>
      </w:r>
      <w:r>
        <w:rPr>
          <w:spacing w:val="-11"/>
          <w:sz w:val="18"/>
        </w:rPr>
        <w:t xml:space="preserve"> </w:t>
      </w:r>
      <w:r>
        <w:rPr>
          <w:sz w:val="18"/>
        </w:rPr>
        <w:t>A</w:t>
      </w:r>
      <w:r>
        <w:rPr>
          <w:spacing w:val="1"/>
          <w:sz w:val="18"/>
        </w:rPr>
        <w:t xml:space="preserve"> </w:t>
      </w:r>
      <w:r>
        <w:rPr>
          <w:sz w:val="18"/>
        </w:rPr>
        <w:t>NAME</w:t>
      </w:r>
      <w:r>
        <w:rPr>
          <w:spacing w:val="-20"/>
          <w:sz w:val="18"/>
        </w:rPr>
        <w:t xml:space="preserve"> </w:t>
      </w:r>
      <w:r>
        <w:rPr>
          <w:sz w:val="18"/>
        </w:rPr>
        <w:t>triangle</w:t>
      </w:r>
      <w:r>
        <w:rPr>
          <w:spacing w:val="5"/>
          <w:sz w:val="18"/>
        </w:rPr>
        <w:t xml:space="preserve"> </w:t>
      </w:r>
      <w:r>
        <w:rPr>
          <w:sz w:val="18"/>
        </w:rPr>
        <w:t>DAGES</w:t>
      </w:r>
      <w:r>
        <w:rPr>
          <w:spacing w:val="-11"/>
          <w:sz w:val="18"/>
        </w:rPr>
        <w:t xml:space="preserve"> </w:t>
      </w:r>
      <w:r>
        <w:rPr>
          <w:sz w:val="18"/>
        </w:rPr>
        <w:t>aux</w:t>
      </w:r>
      <w:r>
        <w:rPr>
          <w:spacing w:val="-4"/>
          <w:sz w:val="18"/>
        </w:rPr>
        <w:t xml:space="preserve"> </w:t>
      </w:r>
      <w:r>
        <w:rPr>
          <w:sz w:val="18"/>
        </w:rPr>
        <w:t>angles</w:t>
      </w:r>
      <w:r>
        <w:rPr>
          <w:spacing w:val="29"/>
          <w:sz w:val="18"/>
        </w:rPr>
        <w:t xml:space="preserve"> </w:t>
      </w:r>
      <w:r>
        <w:rPr>
          <w:sz w:val="18"/>
        </w:rPr>
        <w:t>arrondis</w:t>
      </w:r>
      <w:r>
        <w:rPr>
          <w:spacing w:val="1"/>
          <w:sz w:val="18"/>
        </w:rPr>
        <w:t xml:space="preserve"> </w:t>
      </w:r>
      <w:r>
        <w:rPr>
          <w:spacing w:val="-2"/>
          <w:sz w:val="18"/>
        </w:rPr>
        <w:t>(fig.)</w:t>
      </w:r>
    </w:p>
    <w:p w14:paraId="54AAD014" w14:textId="77777777" w:rsidR="00872D9C" w:rsidRDefault="00872D9C">
      <w:pPr>
        <w:rPr>
          <w:sz w:val="18"/>
        </w:rPr>
        <w:sectPr w:rsidR="00872D9C">
          <w:pgSz w:w="11910" w:h="16850"/>
          <w:pgMar w:top="1220" w:right="1275" w:bottom="280" w:left="1275" w:header="972" w:footer="0" w:gutter="0"/>
          <w:cols w:space="720"/>
        </w:sectPr>
      </w:pPr>
    </w:p>
    <w:p w14:paraId="37FD7D1C" w14:textId="77777777" w:rsidR="00872D9C" w:rsidRDefault="00000000">
      <w:pPr>
        <w:pStyle w:val="Paragraphedeliste"/>
        <w:numPr>
          <w:ilvl w:val="0"/>
          <w:numId w:val="4"/>
        </w:numPr>
        <w:tabs>
          <w:tab w:val="left" w:pos="737"/>
        </w:tabs>
        <w:spacing w:before="204"/>
        <w:ind w:right="149"/>
        <w:jc w:val="both"/>
        <w:rPr>
          <w:sz w:val="24"/>
        </w:rPr>
      </w:pPr>
      <w:r>
        <w:rPr>
          <w:noProof/>
          <w:sz w:val="24"/>
        </w:rPr>
        <w:lastRenderedPageBreak/>
        <mc:AlternateContent>
          <mc:Choice Requires="wps">
            <w:drawing>
              <wp:anchor distT="0" distB="0" distL="0" distR="0" simplePos="0" relativeHeight="15735296" behindDoc="0" locked="0" layoutInCell="1" allowOverlap="1" wp14:anchorId="7CEBB34C" wp14:editId="794A6916">
                <wp:simplePos x="0" y="0"/>
                <wp:positionH relativeFrom="page">
                  <wp:posOffset>270575</wp:posOffset>
                </wp:positionH>
                <wp:positionV relativeFrom="page">
                  <wp:posOffset>1118555</wp:posOffset>
                </wp:positionV>
                <wp:extent cx="146050" cy="921004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3D87228E" w14:textId="77777777" w:rsidR="00872D9C" w:rsidRDefault="00000000">
                            <w:pPr>
                              <w:spacing w:before="14"/>
                              <w:ind w:left="20"/>
                              <w:rPr>
                                <w:rFonts w:ascii="Arial MT" w:hAnsi="Arial MT"/>
                                <w:sz w:val="17"/>
                              </w:rPr>
                            </w:pPr>
                            <w:r>
                              <w:rPr>
                                <w:rFonts w:ascii="Arial MT" w:hAnsi="Arial MT"/>
                                <w:color w:val="3F3F3F"/>
                                <w:sz w:val="17"/>
                              </w:rPr>
                              <w:t>Veuillez</w:t>
                            </w:r>
                            <w:r>
                              <w:rPr>
                                <w:rFonts w:ascii="Arial MT" w:hAnsi="Arial MT"/>
                                <w:color w:val="3F3F3F"/>
                                <w:spacing w:val="-6"/>
                                <w:sz w:val="17"/>
                              </w:rPr>
                              <w:t xml:space="preserve"> </w:t>
                            </w:r>
                            <w:r>
                              <w:rPr>
                                <w:rFonts w:ascii="Arial MT" w:hAnsi="Arial MT"/>
                                <w:color w:val="3F3F3F"/>
                                <w:sz w:val="17"/>
                              </w:rPr>
                              <w:t>noter</w:t>
                            </w:r>
                            <w:r>
                              <w:rPr>
                                <w:rFonts w:ascii="Arial MT" w:hAnsi="Arial MT"/>
                                <w:color w:val="3F3F3F"/>
                                <w:spacing w:val="-5"/>
                                <w:sz w:val="17"/>
                              </w:rPr>
                              <w:t xml:space="preserve"> </w:t>
                            </w:r>
                            <w:r>
                              <w:rPr>
                                <w:rFonts w:ascii="Arial MT" w:hAnsi="Arial MT"/>
                                <w:color w:val="3F3F3F"/>
                                <w:sz w:val="17"/>
                              </w:rPr>
                              <w:t>qu’il</w:t>
                            </w:r>
                            <w:r>
                              <w:rPr>
                                <w:rFonts w:ascii="Arial MT" w:hAnsi="Arial MT"/>
                                <w:color w:val="3F3F3F"/>
                                <w:spacing w:val="-6"/>
                                <w:sz w:val="17"/>
                              </w:rPr>
                              <w:t xml:space="preserve"> </w:t>
                            </w:r>
                            <w:r>
                              <w:rPr>
                                <w:rFonts w:ascii="Arial MT" w:hAnsi="Arial MT"/>
                                <w:color w:val="3F3F3F"/>
                                <w:sz w:val="17"/>
                              </w:rPr>
                              <w:t>s’agit</w:t>
                            </w:r>
                            <w:r>
                              <w:rPr>
                                <w:rFonts w:ascii="Arial MT" w:hAnsi="Arial MT"/>
                                <w:color w:val="3F3F3F"/>
                                <w:spacing w:val="-5"/>
                                <w:sz w:val="17"/>
                              </w:rPr>
                              <w:t xml:space="preserve"> </w:t>
                            </w:r>
                            <w:r>
                              <w:rPr>
                                <w:rFonts w:ascii="Arial MT" w:hAnsi="Arial MT"/>
                                <w:color w:val="3F3F3F"/>
                                <w:sz w:val="17"/>
                              </w:rPr>
                              <w:t>d’une</w:t>
                            </w:r>
                            <w:r>
                              <w:rPr>
                                <w:rFonts w:ascii="Arial MT" w:hAnsi="Arial MT"/>
                                <w:color w:val="3F3F3F"/>
                                <w:spacing w:val="-6"/>
                                <w:sz w:val="17"/>
                              </w:rPr>
                              <w:t xml:space="preserve"> </w:t>
                            </w:r>
                            <w:r>
                              <w:rPr>
                                <w:rFonts w:ascii="Arial MT" w:hAnsi="Arial MT"/>
                                <w:color w:val="3F3F3F"/>
                                <w:sz w:val="17"/>
                              </w:rPr>
                              <w:t>traduction</w:t>
                            </w:r>
                            <w:r>
                              <w:rPr>
                                <w:rFonts w:ascii="Arial MT" w:hAnsi="Arial MT"/>
                                <w:color w:val="3F3F3F"/>
                                <w:spacing w:val="-5"/>
                                <w:sz w:val="17"/>
                              </w:rPr>
                              <w:t xml:space="preserve"> </w:t>
                            </w:r>
                            <w:r>
                              <w:rPr>
                                <w:rFonts w:ascii="Arial MT" w:hAnsi="Arial MT"/>
                                <w:color w:val="3F3F3F"/>
                                <w:sz w:val="17"/>
                              </w:rPr>
                              <w:t>automatique</w:t>
                            </w:r>
                            <w:r>
                              <w:rPr>
                                <w:rFonts w:ascii="Arial MT" w:hAnsi="Arial MT"/>
                                <w:color w:val="3F3F3F"/>
                                <w:spacing w:val="-6"/>
                                <w:sz w:val="17"/>
                              </w:rPr>
                              <w:t xml:space="preserve"> </w:t>
                            </w:r>
                            <w:r>
                              <w:rPr>
                                <w:rFonts w:ascii="Arial MT" w:hAnsi="Arial MT"/>
                                <w:color w:val="3F3F3F"/>
                                <w:sz w:val="17"/>
                              </w:rPr>
                              <w:t>fournie</w:t>
                            </w:r>
                            <w:r>
                              <w:rPr>
                                <w:rFonts w:ascii="Arial MT" w:hAnsi="Arial MT"/>
                                <w:color w:val="3F3F3F"/>
                                <w:spacing w:val="-5"/>
                                <w:sz w:val="17"/>
                              </w:rPr>
                              <w:t xml:space="preserve"> </w:t>
                            </w:r>
                            <w:r>
                              <w:rPr>
                                <w:rFonts w:ascii="Arial MT" w:hAnsi="Arial MT"/>
                                <w:color w:val="3F3F3F"/>
                                <w:sz w:val="17"/>
                              </w:rPr>
                              <w:t>uniquement</w:t>
                            </w:r>
                            <w:r>
                              <w:rPr>
                                <w:rFonts w:ascii="Arial MT" w:hAnsi="Arial MT"/>
                                <w:color w:val="3F3F3F"/>
                                <w:spacing w:val="-6"/>
                                <w:sz w:val="17"/>
                              </w:rPr>
                              <w:t xml:space="preserve"> </w:t>
                            </w:r>
                            <w:r>
                              <w:rPr>
                                <w:rFonts w:ascii="Arial MT" w:hAnsi="Arial MT"/>
                                <w:color w:val="3F3F3F"/>
                                <w:sz w:val="17"/>
                              </w:rPr>
                              <w:t>pour</w:t>
                            </w:r>
                            <w:r>
                              <w:rPr>
                                <w:rFonts w:ascii="Arial MT" w:hAnsi="Arial MT"/>
                                <w:color w:val="3F3F3F"/>
                                <w:spacing w:val="-5"/>
                                <w:sz w:val="17"/>
                              </w:rPr>
                              <w:t xml:space="preserve"> </w:t>
                            </w:r>
                            <w:r>
                              <w:rPr>
                                <w:rFonts w:ascii="Arial MT" w:hAnsi="Arial MT"/>
                                <w:color w:val="3F3F3F"/>
                                <w:sz w:val="17"/>
                              </w:rPr>
                              <w:t>information.</w:t>
                            </w:r>
                            <w:r>
                              <w:rPr>
                                <w:rFonts w:ascii="Arial MT" w:hAnsi="Arial MT"/>
                                <w:color w:val="3F3F3F"/>
                                <w:spacing w:val="-6"/>
                                <w:sz w:val="17"/>
                              </w:rPr>
                              <w:t xml:space="preserve"> </w:t>
                            </w:r>
                            <w:r>
                              <w:rPr>
                                <w:rFonts w:ascii="Arial MT" w:hAnsi="Arial MT"/>
                                <w:color w:val="3F3F3F"/>
                                <w:sz w:val="17"/>
                              </w:rPr>
                              <w:t>Il</w:t>
                            </w:r>
                            <w:r>
                              <w:rPr>
                                <w:rFonts w:ascii="Arial MT" w:hAnsi="Arial MT"/>
                                <w:color w:val="3F3F3F"/>
                                <w:spacing w:val="-5"/>
                                <w:sz w:val="17"/>
                              </w:rPr>
                              <w:t xml:space="preserve"> </w:t>
                            </w:r>
                            <w:r>
                              <w:rPr>
                                <w:rFonts w:ascii="Arial MT" w:hAnsi="Arial MT"/>
                                <w:color w:val="3F3F3F"/>
                                <w:sz w:val="17"/>
                              </w:rPr>
                              <w:t>ne</w:t>
                            </w:r>
                            <w:r>
                              <w:rPr>
                                <w:rFonts w:ascii="Arial MT" w:hAnsi="Arial MT"/>
                                <w:color w:val="3F3F3F"/>
                                <w:spacing w:val="-6"/>
                                <w:sz w:val="17"/>
                              </w:rPr>
                              <w:t xml:space="preserve"> </w:t>
                            </w:r>
                            <w:r>
                              <w:rPr>
                                <w:rFonts w:ascii="Arial MT" w:hAnsi="Arial MT"/>
                                <w:color w:val="3F3F3F"/>
                                <w:sz w:val="17"/>
                              </w:rPr>
                              <w:t>peut</w:t>
                            </w:r>
                            <w:r>
                              <w:rPr>
                                <w:rFonts w:ascii="Arial MT" w:hAnsi="Arial MT"/>
                                <w:color w:val="3F3F3F"/>
                                <w:spacing w:val="-5"/>
                                <w:sz w:val="17"/>
                              </w:rPr>
                              <w:t xml:space="preserve"> </w:t>
                            </w:r>
                            <w:r>
                              <w:rPr>
                                <w:rFonts w:ascii="Arial MT" w:hAnsi="Arial MT"/>
                                <w:color w:val="3F3F3F"/>
                                <w:sz w:val="17"/>
                              </w:rPr>
                              <w:t>être</w:t>
                            </w:r>
                            <w:r>
                              <w:rPr>
                                <w:rFonts w:ascii="Arial MT" w:hAnsi="Arial MT"/>
                                <w:color w:val="3F3F3F"/>
                                <w:spacing w:val="-6"/>
                                <w:sz w:val="17"/>
                              </w:rPr>
                              <w:t xml:space="preserve"> </w:t>
                            </w:r>
                            <w:r>
                              <w:rPr>
                                <w:rFonts w:ascii="Arial MT" w:hAnsi="Arial MT"/>
                                <w:color w:val="3F3F3F"/>
                                <w:sz w:val="17"/>
                              </w:rPr>
                              <w:t>garanti</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exacte</w:t>
                            </w:r>
                            <w:r>
                              <w:rPr>
                                <w:rFonts w:ascii="Arial MT" w:hAnsi="Arial MT"/>
                                <w:color w:val="3F3F3F"/>
                                <w:spacing w:val="-6"/>
                                <w:sz w:val="17"/>
                              </w:rPr>
                              <w:t xml:space="preserve"> </w:t>
                            </w:r>
                            <w:r>
                              <w:rPr>
                                <w:rFonts w:ascii="Arial MT" w:hAnsi="Arial MT"/>
                                <w:color w:val="3F3F3F"/>
                                <w:sz w:val="17"/>
                              </w:rPr>
                              <w:t>ou</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adaptée</w:t>
                            </w:r>
                            <w:r>
                              <w:rPr>
                                <w:rFonts w:ascii="Arial MT" w:hAnsi="Arial MT"/>
                                <w:color w:val="3F3F3F"/>
                                <w:spacing w:val="-6"/>
                                <w:sz w:val="17"/>
                              </w:rPr>
                              <w:t xml:space="preserve"> </w:t>
                            </w:r>
                            <w:r>
                              <w:rPr>
                                <w:rFonts w:ascii="Arial MT" w:hAnsi="Arial MT"/>
                                <w:color w:val="3F3F3F"/>
                                <w:sz w:val="17"/>
                              </w:rPr>
                              <w:t>aux</w:t>
                            </w:r>
                            <w:r>
                              <w:rPr>
                                <w:rFonts w:ascii="Arial MT" w:hAnsi="Arial MT"/>
                                <w:color w:val="3F3F3F"/>
                                <w:spacing w:val="-5"/>
                                <w:sz w:val="17"/>
                              </w:rPr>
                              <w:t xml:space="preserve"> </w:t>
                            </w:r>
                            <w:r>
                              <w:rPr>
                                <w:rFonts w:ascii="Arial MT" w:hAnsi="Arial MT"/>
                                <w:color w:val="3F3F3F"/>
                                <w:sz w:val="17"/>
                              </w:rPr>
                              <w:t>objectifs</w:t>
                            </w:r>
                            <w:r>
                              <w:rPr>
                                <w:rFonts w:ascii="Arial MT" w:hAnsi="Arial MT"/>
                                <w:color w:val="3F3F3F"/>
                                <w:spacing w:val="-6"/>
                                <w:sz w:val="17"/>
                              </w:rPr>
                              <w:t xml:space="preserve"> </w:t>
                            </w:r>
                            <w:r>
                              <w:rPr>
                                <w:rFonts w:ascii="Arial MT" w:hAnsi="Arial MT"/>
                                <w:color w:val="3F3F3F"/>
                                <w:sz w:val="17"/>
                              </w:rPr>
                              <w:t>poursuivis.</w:t>
                            </w:r>
                            <w:r>
                              <w:rPr>
                                <w:rFonts w:ascii="Arial MT" w:hAnsi="Arial MT"/>
                                <w:color w:val="3F3F3F"/>
                                <w:spacing w:val="-5"/>
                                <w:sz w:val="17"/>
                              </w:rPr>
                              <w:t xml:space="preserve"> </w:t>
                            </w:r>
                            <w:r>
                              <w:rPr>
                                <w:rFonts w:ascii="Arial MT" w:hAnsi="Arial MT"/>
                                <w:color w:val="3F3F3F"/>
                                <w:sz w:val="17"/>
                              </w:rPr>
                              <w:t>[22-11-</w:t>
                            </w:r>
                            <w:r>
                              <w:rPr>
                                <w:rFonts w:ascii="Arial MT" w:hAnsi="Arial MT"/>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8.075211pt;width:11.5pt;height:725.2pt;mso-position-horizontal-relative:page;mso-position-vertical-relative:page;z-index:15735296" type="#_x0000_t202" id="docshape14"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[22-11-</w:t>
                      </w:r>
                      <w:r>
                        <w:rPr>
                          <w:rFonts w:ascii="Arial MT" w:hAnsi="Arial MT"/>
                          <w:color w:val="3F3F3F"/>
                          <w:spacing w:val="-2"/>
                          <w:sz w:val="17"/>
                        </w:rPr>
                        <w:t>2024]</w:t>
                      </w:r>
                    </w:p>
                  </w:txbxContent>
                </v:textbox>
                <w10:wrap type="none"/>
              </v:shape>
            </w:pict>
          </mc:Fallback>
        </mc:AlternateContent>
      </w:r>
      <w:r>
        <w:rPr>
          <w:sz w:val="24"/>
        </w:rPr>
        <w:t xml:space="preserve">En l’espèce, les documents fournis par la titulaire, appréciés dans leur ensemble, sont suffisants pour établir le caractère sérieux de l’usage de la marque de l’Union européenne contestée pour les produits faisant l’objet du recours, compte tenu des factures présentées et des montants même importants qui y sont indiqués, qui sont corroborés, </w:t>
      </w:r>
      <w:r>
        <w:rPr>
          <w:i/>
          <w:sz w:val="24"/>
        </w:rPr>
        <w:t>entre autres</w:t>
      </w:r>
      <w:r>
        <w:rPr>
          <w:sz w:val="24"/>
        </w:rPr>
        <w:t>, par les images des</w:t>
      </w:r>
      <w:r>
        <w:rPr>
          <w:spacing w:val="-2"/>
          <w:sz w:val="24"/>
        </w:rPr>
        <w:t xml:space="preserve"> </w:t>
      </w:r>
      <w:r>
        <w:rPr>
          <w:sz w:val="24"/>
        </w:rPr>
        <w:t>produits</w:t>
      </w:r>
      <w:r>
        <w:rPr>
          <w:spacing w:val="-2"/>
          <w:sz w:val="24"/>
        </w:rPr>
        <w:t xml:space="preserve"> </w:t>
      </w:r>
      <w:r>
        <w:rPr>
          <w:sz w:val="24"/>
        </w:rPr>
        <w:t>fournies</w:t>
      </w:r>
      <w:r>
        <w:rPr>
          <w:spacing w:val="-2"/>
          <w:sz w:val="24"/>
        </w:rPr>
        <w:t xml:space="preserve"> </w:t>
      </w:r>
      <w:r>
        <w:rPr>
          <w:sz w:val="24"/>
        </w:rPr>
        <w:t>par</w:t>
      </w:r>
      <w:r>
        <w:rPr>
          <w:spacing w:val="-3"/>
          <w:sz w:val="24"/>
        </w:rPr>
        <w:t xml:space="preserve"> </w:t>
      </w:r>
      <w:r>
        <w:rPr>
          <w:sz w:val="24"/>
        </w:rPr>
        <w:t>la</w:t>
      </w:r>
      <w:r>
        <w:rPr>
          <w:spacing w:val="-1"/>
          <w:sz w:val="24"/>
        </w:rPr>
        <w:t xml:space="preserve"> </w:t>
      </w:r>
      <w:r>
        <w:rPr>
          <w:sz w:val="24"/>
        </w:rPr>
        <w:t>titulaire</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MUE et</w:t>
      </w:r>
      <w:r>
        <w:rPr>
          <w:spacing w:val="-7"/>
          <w:sz w:val="24"/>
        </w:rPr>
        <w:t xml:space="preserve"> </w:t>
      </w:r>
      <w:r>
        <w:rPr>
          <w:sz w:val="24"/>
        </w:rPr>
        <w:t>les</w:t>
      </w:r>
      <w:r>
        <w:rPr>
          <w:spacing w:val="-4"/>
          <w:sz w:val="24"/>
        </w:rPr>
        <w:t xml:space="preserve"> </w:t>
      </w:r>
      <w:r>
        <w:rPr>
          <w:sz w:val="24"/>
        </w:rPr>
        <w:t>extraits</w:t>
      </w:r>
      <w:r>
        <w:rPr>
          <w:spacing w:val="31"/>
          <w:sz w:val="24"/>
        </w:rPr>
        <w:t xml:space="preserve"> </w:t>
      </w:r>
      <w:r>
        <w:rPr>
          <w:sz w:val="24"/>
        </w:rPr>
        <w:t>de</w:t>
      </w:r>
      <w:r>
        <w:rPr>
          <w:spacing w:val="-3"/>
          <w:sz w:val="24"/>
        </w:rPr>
        <w:t xml:space="preserve"> </w:t>
      </w:r>
      <w:r>
        <w:rPr>
          <w:sz w:val="24"/>
        </w:rPr>
        <w:t>différents</w:t>
      </w:r>
      <w:r>
        <w:rPr>
          <w:spacing w:val="40"/>
          <w:sz w:val="24"/>
        </w:rPr>
        <w:t xml:space="preserve"> </w:t>
      </w:r>
      <w:r>
        <w:rPr>
          <w:sz w:val="24"/>
        </w:rPr>
        <w:t>magazines.</w:t>
      </w:r>
    </w:p>
    <w:p w14:paraId="12B57FF4" w14:textId="77777777" w:rsidR="00872D9C" w:rsidRDefault="00872D9C">
      <w:pPr>
        <w:pStyle w:val="Corpsdetexte"/>
        <w:spacing w:before="80"/>
      </w:pPr>
    </w:p>
    <w:p w14:paraId="57FA72E1" w14:textId="77777777" w:rsidR="00872D9C" w:rsidRDefault="00000000">
      <w:pPr>
        <w:ind w:left="737"/>
        <w:rPr>
          <w:i/>
          <w:sz w:val="24"/>
        </w:rPr>
      </w:pPr>
      <w:r>
        <w:rPr>
          <w:i/>
          <w:spacing w:val="-2"/>
          <w:sz w:val="24"/>
        </w:rPr>
        <w:t>Conclusion</w:t>
      </w:r>
    </w:p>
    <w:p w14:paraId="3E160744" w14:textId="77777777" w:rsidR="00872D9C" w:rsidRDefault="00000000">
      <w:pPr>
        <w:pStyle w:val="Paragraphedeliste"/>
        <w:numPr>
          <w:ilvl w:val="0"/>
          <w:numId w:val="4"/>
        </w:numPr>
        <w:tabs>
          <w:tab w:val="left" w:pos="737"/>
        </w:tabs>
        <w:spacing w:before="254" w:line="235" w:lineRule="auto"/>
        <w:ind w:right="160"/>
        <w:jc w:val="both"/>
        <w:rPr>
          <w:sz w:val="24"/>
        </w:rPr>
      </w:pPr>
      <w:r>
        <w:rPr>
          <w:sz w:val="24"/>
        </w:rPr>
        <w:t>La décision attaquée est</w:t>
      </w:r>
      <w:r>
        <w:rPr>
          <w:spacing w:val="-4"/>
          <w:sz w:val="24"/>
        </w:rPr>
        <w:t xml:space="preserve"> </w:t>
      </w:r>
      <w:r>
        <w:rPr>
          <w:sz w:val="24"/>
        </w:rPr>
        <w:t>donc annulée dans</w:t>
      </w:r>
      <w:r>
        <w:rPr>
          <w:spacing w:val="-2"/>
          <w:sz w:val="24"/>
        </w:rPr>
        <w:t xml:space="preserve"> </w:t>
      </w:r>
      <w:r>
        <w:rPr>
          <w:sz w:val="24"/>
        </w:rPr>
        <w:t>la mesure où</w:t>
      </w:r>
      <w:r>
        <w:rPr>
          <w:spacing w:val="-10"/>
          <w:sz w:val="24"/>
        </w:rPr>
        <w:t xml:space="preserve"> </w:t>
      </w:r>
      <w:r>
        <w:rPr>
          <w:sz w:val="24"/>
        </w:rPr>
        <w:t>la demande en</w:t>
      </w:r>
      <w:r>
        <w:rPr>
          <w:spacing w:val="-10"/>
          <w:sz w:val="24"/>
        </w:rPr>
        <w:t xml:space="preserve"> </w:t>
      </w:r>
      <w:r>
        <w:rPr>
          <w:sz w:val="24"/>
        </w:rPr>
        <w:t>déchéance a été accueillie</w:t>
      </w:r>
      <w:r>
        <w:rPr>
          <w:spacing w:val="40"/>
          <w:sz w:val="24"/>
        </w:rPr>
        <w:t xml:space="preserve"> </w:t>
      </w:r>
      <w:r>
        <w:rPr>
          <w:sz w:val="24"/>
        </w:rPr>
        <w:t>pour les</w:t>
      </w:r>
      <w:r>
        <w:rPr>
          <w:spacing w:val="-6"/>
          <w:sz w:val="24"/>
        </w:rPr>
        <w:t xml:space="preserve"> </w:t>
      </w:r>
      <w:r>
        <w:rPr>
          <w:sz w:val="24"/>
        </w:rPr>
        <w:t>produits</w:t>
      </w:r>
      <w:r>
        <w:rPr>
          <w:spacing w:val="29"/>
          <w:sz w:val="24"/>
        </w:rPr>
        <w:t xml:space="preserve"> </w:t>
      </w:r>
      <w:r>
        <w:rPr>
          <w:sz w:val="24"/>
        </w:rPr>
        <w:t>faisant</w:t>
      </w:r>
      <w:r>
        <w:rPr>
          <w:spacing w:val="39"/>
          <w:sz w:val="24"/>
        </w:rPr>
        <w:t xml:space="preserve"> </w:t>
      </w:r>
      <w:r>
        <w:rPr>
          <w:sz w:val="24"/>
        </w:rPr>
        <w:t>l’objet du</w:t>
      </w:r>
      <w:r>
        <w:rPr>
          <w:spacing w:val="-15"/>
          <w:sz w:val="24"/>
        </w:rPr>
        <w:t xml:space="preserve"> </w:t>
      </w:r>
      <w:r>
        <w:rPr>
          <w:sz w:val="24"/>
        </w:rPr>
        <w:t>recours.</w:t>
      </w:r>
    </w:p>
    <w:p w14:paraId="6E219A43" w14:textId="77777777" w:rsidR="00872D9C" w:rsidRDefault="00872D9C">
      <w:pPr>
        <w:pStyle w:val="Corpsdetexte"/>
        <w:spacing w:before="214"/>
      </w:pPr>
    </w:p>
    <w:p w14:paraId="1A27DF06" w14:textId="77777777" w:rsidR="00872D9C" w:rsidRDefault="00000000">
      <w:pPr>
        <w:ind w:left="737"/>
        <w:rPr>
          <w:b/>
          <w:sz w:val="24"/>
        </w:rPr>
      </w:pPr>
      <w:r>
        <w:rPr>
          <w:b/>
          <w:spacing w:val="-2"/>
          <w:sz w:val="24"/>
        </w:rPr>
        <w:t>Frais</w:t>
      </w:r>
    </w:p>
    <w:p w14:paraId="06A3A533" w14:textId="77777777" w:rsidR="00872D9C" w:rsidRDefault="00000000">
      <w:pPr>
        <w:pStyle w:val="Paragraphedeliste"/>
        <w:numPr>
          <w:ilvl w:val="0"/>
          <w:numId w:val="4"/>
        </w:numPr>
        <w:tabs>
          <w:tab w:val="left" w:pos="737"/>
        </w:tabs>
        <w:spacing w:line="242" w:lineRule="auto"/>
        <w:ind w:right="152"/>
        <w:jc w:val="both"/>
        <w:rPr>
          <w:sz w:val="24"/>
        </w:rPr>
      </w:pPr>
      <w:r>
        <w:rPr>
          <w:sz w:val="24"/>
        </w:rPr>
        <w:t>Conformément à l’article</w:t>
      </w:r>
      <w:r>
        <w:rPr>
          <w:spacing w:val="-15"/>
          <w:sz w:val="24"/>
        </w:rPr>
        <w:t xml:space="preserve"> </w:t>
      </w:r>
      <w:r>
        <w:rPr>
          <w:sz w:val="24"/>
        </w:rPr>
        <w:t>109, paragraphe</w:t>
      </w:r>
      <w:r>
        <w:rPr>
          <w:spacing w:val="-15"/>
          <w:sz w:val="24"/>
        </w:rPr>
        <w:t xml:space="preserve"> </w:t>
      </w:r>
      <w:r>
        <w:rPr>
          <w:sz w:val="24"/>
        </w:rPr>
        <w:t>1, du RMUE et à l’article</w:t>
      </w:r>
      <w:r>
        <w:rPr>
          <w:spacing w:val="-15"/>
          <w:sz w:val="24"/>
        </w:rPr>
        <w:t xml:space="preserve"> </w:t>
      </w:r>
      <w:r>
        <w:rPr>
          <w:sz w:val="24"/>
        </w:rPr>
        <w:t>18 du REMUE, la demanderesse en</w:t>
      </w:r>
      <w:r>
        <w:rPr>
          <w:spacing w:val="-3"/>
          <w:sz w:val="24"/>
        </w:rPr>
        <w:t xml:space="preserve"> </w:t>
      </w:r>
      <w:r>
        <w:rPr>
          <w:sz w:val="24"/>
        </w:rPr>
        <w:t>déchéance, en</w:t>
      </w:r>
      <w:r>
        <w:rPr>
          <w:spacing w:val="-3"/>
          <w:sz w:val="24"/>
        </w:rPr>
        <w:t xml:space="preserve"> </w:t>
      </w:r>
      <w:r>
        <w:rPr>
          <w:sz w:val="24"/>
        </w:rPr>
        <w:t>tant</w:t>
      </w:r>
      <w:r>
        <w:rPr>
          <w:spacing w:val="-7"/>
          <w:sz w:val="24"/>
        </w:rPr>
        <w:t xml:space="preserve"> </w:t>
      </w:r>
      <w:r>
        <w:rPr>
          <w:sz w:val="24"/>
        </w:rPr>
        <w:t>que</w:t>
      </w:r>
      <w:r>
        <w:rPr>
          <w:spacing w:val="-4"/>
          <w:sz w:val="24"/>
        </w:rPr>
        <w:t xml:space="preserve"> </w:t>
      </w:r>
      <w:r>
        <w:rPr>
          <w:sz w:val="24"/>
        </w:rPr>
        <w:t>partie</w:t>
      </w:r>
      <w:r>
        <w:rPr>
          <w:spacing w:val="-4"/>
          <w:sz w:val="24"/>
        </w:rPr>
        <w:t xml:space="preserve"> </w:t>
      </w:r>
      <w:r>
        <w:rPr>
          <w:sz w:val="24"/>
        </w:rPr>
        <w:t>perdante,</w:t>
      </w:r>
      <w:r>
        <w:rPr>
          <w:spacing w:val="-3"/>
          <w:sz w:val="24"/>
        </w:rPr>
        <w:t xml:space="preserve"> </w:t>
      </w:r>
      <w:r>
        <w:rPr>
          <w:sz w:val="24"/>
        </w:rPr>
        <w:t>doit supporter</w:t>
      </w:r>
      <w:r>
        <w:rPr>
          <w:spacing w:val="-6"/>
          <w:sz w:val="24"/>
        </w:rPr>
        <w:t xml:space="preserve"> </w:t>
      </w:r>
      <w:r>
        <w:rPr>
          <w:sz w:val="24"/>
        </w:rPr>
        <w:t>les</w:t>
      </w:r>
      <w:r>
        <w:rPr>
          <w:spacing w:val="-5"/>
          <w:sz w:val="24"/>
        </w:rPr>
        <w:t xml:space="preserve"> </w:t>
      </w:r>
      <w:r>
        <w:rPr>
          <w:sz w:val="24"/>
        </w:rPr>
        <w:t>frais</w:t>
      </w:r>
      <w:r>
        <w:rPr>
          <w:spacing w:val="-5"/>
          <w:sz w:val="24"/>
        </w:rPr>
        <w:t xml:space="preserve"> </w:t>
      </w:r>
      <w:r>
        <w:rPr>
          <w:sz w:val="24"/>
        </w:rPr>
        <w:t>exposés par</w:t>
      </w:r>
      <w:r>
        <w:rPr>
          <w:spacing w:val="-15"/>
          <w:sz w:val="24"/>
        </w:rPr>
        <w:t xml:space="preserve"> </w:t>
      </w:r>
      <w:r>
        <w:rPr>
          <w:sz w:val="24"/>
        </w:rPr>
        <w:t>la titulaire</w:t>
      </w:r>
      <w:r>
        <w:rPr>
          <w:spacing w:val="40"/>
          <w:sz w:val="24"/>
        </w:rPr>
        <w:t xml:space="preserve"> </w:t>
      </w:r>
      <w:r>
        <w:rPr>
          <w:sz w:val="24"/>
        </w:rPr>
        <w:t>de</w:t>
      </w:r>
      <w:r>
        <w:rPr>
          <w:spacing w:val="-14"/>
          <w:sz w:val="24"/>
        </w:rPr>
        <w:t xml:space="preserve"> </w:t>
      </w:r>
      <w:r>
        <w:rPr>
          <w:sz w:val="24"/>
        </w:rPr>
        <w:t>la</w:t>
      </w:r>
      <w:r>
        <w:rPr>
          <w:spacing w:val="-2"/>
          <w:sz w:val="24"/>
        </w:rPr>
        <w:t xml:space="preserve"> </w:t>
      </w:r>
      <w:r>
        <w:rPr>
          <w:sz w:val="24"/>
        </w:rPr>
        <w:t>marque</w:t>
      </w:r>
      <w:r>
        <w:rPr>
          <w:spacing w:val="21"/>
          <w:sz w:val="24"/>
        </w:rPr>
        <w:t xml:space="preserve"> </w:t>
      </w:r>
      <w:r>
        <w:rPr>
          <w:sz w:val="24"/>
        </w:rPr>
        <w:t>de</w:t>
      </w:r>
      <w:r>
        <w:rPr>
          <w:spacing w:val="-2"/>
          <w:sz w:val="24"/>
        </w:rPr>
        <w:t xml:space="preserve"> </w:t>
      </w:r>
      <w:r>
        <w:rPr>
          <w:sz w:val="24"/>
        </w:rPr>
        <w:t>l’Union</w:t>
      </w:r>
      <w:r>
        <w:rPr>
          <w:spacing w:val="34"/>
          <w:sz w:val="24"/>
        </w:rPr>
        <w:t xml:space="preserve"> </w:t>
      </w:r>
      <w:r>
        <w:rPr>
          <w:sz w:val="24"/>
        </w:rPr>
        <w:t>européenne.</w:t>
      </w:r>
    </w:p>
    <w:p w14:paraId="4F055BF6" w14:textId="77777777" w:rsidR="00872D9C" w:rsidRDefault="00000000">
      <w:pPr>
        <w:pStyle w:val="Paragraphedeliste"/>
        <w:numPr>
          <w:ilvl w:val="0"/>
          <w:numId w:val="4"/>
        </w:numPr>
        <w:tabs>
          <w:tab w:val="left" w:pos="737"/>
        </w:tabs>
        <w:spacing w:before="230" w:line="242" w:lineRule="auto"/>
        <w:ind w:right="155"/>
        <w:jc w:val="both"/>
        <w:rPr>
          <w:sz w:val="24"/>
        </w:rPr>
      </w:pPr>
      <w:r>
        <w:rPr>
          <w:sz w:val="24"/>
        </w:rPr>
        <w:t>Les frais comprennent les frais de représentation professionnelle de la titulaire de la marque</w:t>
      </w:r>
      <w:r>
        <w:rPr>
          <w:spacing w:val="40"/>
          <w:sz w:val="24"/>
        </w:rPr>
        <w:t xml:space="preserve"> </w:t>
      </w:r>
      <w:r>
        <w:rPr>
          <w:sz w:val="24"/>
        </w:rPr>
        <w:t>de</w:t>
      </w:r>
      <w:r>
        <w:rPr>
          <w:spacing w:val="40"/>
          <w:sz w:val="24"/>
        </w:rPr>
        <w:t xml:space="preserve"> </w:t>
      </w:r>
      <w:r>
        <w:rPr>
          <w:sz w:val="24"/>
        </w:rPr>
        <w:t>l’Union</w:t>
      </w:r>
      <w:r>
        <w:rPr>
          <w:spacing w:val="31"/>
          <w:sz w:val="24"/>
        </w:rPr>
        <w:t xml:space="preserve"> </w:t>
      </w:r>
      <w:r>
        <w:rPr>
          <w:sz w:val="24"/>
        </w:rPr>
        <w:t>européenne,</w:t>
      </w:r>
      <w:r>
        <w:rPr>
          <w:spacing w:val="40"/>
          <w:sz w:val="24"/>
        </w:rPr>
        <w:t xml:space="preserve"> </w:t>
      </w:r>
      <w:r>
        <w:rPr>
          <w:sz w:val="24"/>
        </w:rPr>
        <w:t>d’un</w:t>
      </w:r>
      <w:r>
        <w:rPr>
          <w:spacing w:val="31"/>
          <w:sz w:val="24"/>
        </w:rPr>
        <w:t xml:space="preserve"> </w:t>
      </w:r>
      <w:r>
        <w:rPr>
          <w:sz w:val="24"/>
        </w:rPr>
        <w:t>montant</w:t>
      </w:r>
      <w:r>
        <w:rPr>
          <w:spacing w:val="38"/>
          <w:sz w:val="24"/>
        </w:rPr>
        <w:t xml:space="preserve"> </w:t>
      </w:r>
      <w:r>
        <w:rPr>
          <w:sz w:val="24"/>
        </w:rPr>
        <w:t>de</w:t>
      </w:r>
      <w:r>
        <w:rPr>
          <w:spacing w:val="40"/>
          <w:sz w:val="24"/>
        </w:rPr>
        <w:t xml:space="preserve"> </w:t>
      </w:r>
      <w:r>
        <w:rPr>
          <w:sz w:val="24"/>
        </w:rPr>
        <w:t>550</w:t>
      </w:r>
      <w:r>
        <w:rPr>
          <w:spacing w:val="-7"/>
          <w:sz w:val="24"/>
        </w:rPr>
        <w:t xml:space="preserve"> </w:t>
      </w:r>
      <w:r>
        <w:rPr>
          <w:sz w:val="24"/>
        </w:rPr>
        <w:t>EUR,</w:t>
      </w:r>
      <w:r>
        <w:rPr>
          <w:spacing w:val="40"/>
          <w:sz w:val="24"/>
        </w:rPr>
        <w:t xml:space="preserve"> </w:t>
      </w:r>
      <w:r>
        <w:rPr>
          <w:sz w:val="24"/>
        </w:rPr>
        <w:t>et</w:t>
      </w:r>
      <w:r>
        <w:rPr>
          <w:spacing w:val="38"/>
          <w:sz w:val="24"/>
        </w:rPr>
        <w:t xml:space="preserve"> </w:t>
      </w:r>
      <w:r>
        <w:rPr>
          <w:sz w:val="24"/>
        </w:rPr>
        <w:t>la</w:t>
      </w:r>
      <w:r>
        <w:rPr>
          <w:spacing w:val="30"/>
          <w:sz w:val="24"/>
        </w:rPr>
        <w:t xml:space="preserve"> </w:t>
      </w:r>
      <w:r>
        <w:rPr>
          <w:sz w:val="24"/>
        </w:rPr>
        <w:t>taxe</w:t>
      </w:r>
      <w:r>
        <w:rPr>
          <w:spacing w:val="30"/>
          <w:sz w:val="24"/>
        </w:rPr>
        <w:t xml:space="preserve"> </w:t>
      </w:r>
      <w:r>
        <w:rPr>
          <w:sz w:val="24"/>
        </w:rPr>
        <w:t>de</w:t>
      </w:r>
      <w:r>
        <w:rPr>
          <w:spacing w:val="30"/>
          <w:sz w:val="24"/>
        </w:rPr>
        <w:t xml:space="preserve"> </w:t>
      </w:r>
      <w:r>
        <w:rPr>
          <w:sz w:val="24"/>
        </w:rPr>
        <w:t>recours de 720 EUR.</w:t>
      </w:r>
    </w:p>
    <w:p w14:paraId="1BA5BC51" w14:textId="77777777" w:rsidR="00872D9C" w:rsidRDefault="00000000">
      <w:pPr>
        <w:pStyle w:val="Paragraphedeliste"/>
        <w:numPr>
          <w:ilvl w:val="0"/>
          <w:numId w:val="4"/>
        </w:numPr>
        <w:tabs>
          <w:tab w:val="left" w:pos="737"/>
        </w:tabs>
        <w:spacing w:before="230" w:line="247" w:lineRule="auto"/>
        <w:ind w:right="165"/>
        <w:jc w:val="both"/>
        <w:rPr>
          <w:sz w:val="24"/>
        </w:rPr>
      </w:pPr>
      <w:r>
        <w:rPr>
          <w:sz w:val="24"/>
        </w:rPr>
        <w:t>La décision de la division d’annulation, qui a condamné chaque partie à supporter ses propres frais,</w:t>
      </w:r>
      <w:r>
        <w:rPr>
          <w:spacing w:val="40"/>
          <w:sz w:val="24"/>
        </w:rPr>
        <w:t xml:space="preserve"> </w:t>
      </w:r>
      <w:r>
        <w:rPr>
          <w:sz w:val="24"/>
        </w:rPr>
        <w:t>reste inchangée.</w:t>
      </w:r>
    </w:p>
    <w:p w14:paraId="403641FF" w14:textId="77777777" w:rsidR="00872D9C" w:rsidRDefault="00000000">
      <w:pPr>
        <w:pStyle w:val="Paragraphedeliste"/>
        <w:numPr>
          <w:ilvl w:val="0"/>
          <w:numId w:val="4"/>
        </w:numPr>
        <w:tabs>
          <w:tab w:val="left" w:pos="737"/>
        </w:tabs>
        <w:spacing w:before="227"/>
        <w:rPr>
          <w:sz w:val="24"/>
        </w:rPr>
      </w:pPr>
      <w:r>
        <w:rPr>
          <w:sz w:val="24"/>
        </w:rPr>
        <w:t>Le</w:t>
      </w:r>
      <w:r>
        <w:rPr>
          <w:spacing w:val="-5"/>
          <w:sz w:val="24"/>
        </w:rPr>
        <w:t xml:space="preserve"> </w:t>
      </w:r>
      <w:r>
        <w:rPr>
          <w:sz w:val="24"/>
        </w:rPr>
        <w:t>montant</w:t>
      </w:r>
      <w:r>
        <w:rPr>
          <w:spacing w:val="27"/>
          <w:sz w:val="24"/>
        </w:rPr>
        <w:t xml:space="preserve"> </w:t>
      </w:r>
      <w:r>
        <w:rPr>
          <w:sz w:val="24"/>
        </w:rPr>
        <w:t>total</w:t>
      </w:r>
      <w:r>
        <w:rPr>
          <w:spacing w:val="3"/>
          <w:sz w:val="24"/>
        </w:rPr>
        <w:t xml:space="preserve"> </w:t>
      </w:r>
      <w:r>
        <w:rPr>
          <w:sz w:val="24"/>
        </w:rPr>
        <w:t>à</w:t>
      </w:r>
      <w:r>
        <w:rPr>
          <w:spacing w:val="-15"/>
          <w:sz w:val="24"/>
        </w:rPr>
        <w:t xml:space="preserve"> </w:t>
      </w:r>
      <w:r>
        <w:rPr>
          <w:sz w:val="24"/>
        </w:rPr>
        <w:t>payer</w:t>
      </w:r>
      <w:r>
        <w:rPr>
          <w:spacing w:val="-7"/>
          <w:sz w:val="24"/>
        </w:rPr>
        <w:t xml:space="preserve"> </w:t>
      </w:r>
      <w:r>
        <w:rPr>
          <w:sz w:val="24"/>
        </w:rPr>
        <w:t>s’élève</w:t>
      </w:r>
      <w:r>
        <w:rPr>
          <w:spacing w:val="31"/>
          <w:sz w:val="24"/>
        </w:rPr>
        <w:t xml:space="preserve"> </w:t>
      </w:r>
      <w:r>
        <w:rPr>
          <w:sz w:val="24"/>
        </w:rPr>
        <w:t>donc</w:t>
      </w:r>
      <w:r>
        <w:rPr>
          <w:spacing w:val="-4"/>
          <w:sz w:val="24"/>
        </w:rPr>
        <w:t xml:space="preserve"> </w:t>
      </w:r>
      <w:r>
        <w:rPr>
          <w:sz w:val="24"/>
        </w:rPr>
        <w:t>à</w:t>
      </w:r>
      <w:r>
        <w:rPr>
          <w:spacing w:val="-15"/>
          <w:sz w:val="24"/>
        </w:rPr>
        <w:t xml:space="preserve"> </w:t>
      </w:r>
      <w:r>
        <w:rPr>
          <w:sz w:val="24"/>
        </w:rPr>
        <w:t>1</w:t>
      </w:r>
      <w:r>
        <w:rPr>
          <w:spacing w:val="-8"/>
          <w:sz w:val="24"/>
        </w:rPr>
        <w:t xml:space="preserve"> </w:t>
      </w:r>
      <w:r>
        <w:rPr>
          <w:sz w:val="24"/>
        </w:rPr>
        <w:t>270</w:t>
      </w:r>
      <w:r>
        <w:rPr>
          <w:spacing w:val="-13"/>
          <w:sz w:val="24"/>
        </w:rPr>
        <w:t xml:space="preserve"> </w:t>
      </w:r>
      <w:r>
        <w:rPr>
          <w:spacing w:val="-4"/>
          <w:sz w:val="24"/>
        </w:rPr>
        <w:t>EUR.</w:t>
      </w:r>
    </w:p>
    <w:p w14:paraId="7C8EB3EB" w14:textId="77777777" w:rsidR="00872D9C" w:rsidRDefault="00872D9C">
      <w:pPr>
        <w:pStyle w:val="Corpsdetexte"/>
        <w:rPr>
          <w:sz w:val="18"/>
        </w:rPr>
      </w:pPr>
    </w:p>
    <w:p w14:paraId="099927E0" w14:textId="77777777" w:rsidR="00872D9C" w:rsidRDefault="00872D9C">
      <w:pPr>
        <w:pStyle w:val="Corpsdetexte"/>
        <w:rPr>
          <w:sz w:val="18"/>
        </w:rPr>
      </w:pPr>
    </w:p>
    <w:p w14:paraId="539B6642" w14:textId="77777777" w:rsidR="00872D9C" w:rsidRDefault="00872D9C">
      <w:pPr>
        <w:pStyle w:val="Corpsdetexte"/>
        <w:rPr>
          <w:sz w:val="18"/>
        </w:rPr>
      </w:pPr>
    </w:p>
    <w:p w14:paraId="0BAEE06D" w14:textId="77777777" w:rsidR="00872D9C" w:rsidRDefault="00872D9C">
      <w:pPr>
        <w:pStyle w:val="Corpsdetexte"/>
        <w:rPr>
          <w:sz w:val="18"/>
        </w:rPr>
      </w:pPr>
    </w:p>
    <w:p w14:paraId="4EE45F08" w14:textId="77777777" w:rsidR="00872D9C" w:rsidRDefault="00872D9C">
      <w:pPr>
        <w:pStyle w:val="Corpsdetexte"/>
        <w:rPr>
          <w:sz w:val="18"/>
        </w:rPr>
      </w:pPr>
    </w:p>
    <w:p w14:paraId="2A1EA0E8" w14:textId="77777777" w:rsidR="00872D9C" w:rsidRDefault="00872D9C">
      <w:pPr>
        <w:pStyle w:val="Corpsdetexte"/>
        <w:rPr>
          <w:sz w:val="18"/>
        </w:rPr>
      </w:pPr>
    </w:p>
    <w:p w14:paraId="740FA671" w14:textId="77777777" w:rsidR="00872D9C" w:rsidRDefault="00872D9C">
      <w:pPr>
        <w:pStyle w:val="Corpsdetexte"/>
        <w:rPr>
          <w:sz w:val="18"/>
        </w:rPr>
      </w:pPr>
    </w:p>
    <w:p w14:paraId="177125CE" w14:textId="77777777" w:rsidR="00872D9C" w:rsidRDefault="00872D9C">
      <w:pPr>
        <w:pStyle w:val="Corpsdetexte"/>
        <w:rPr>
          <w:sz w:val="18"/>
        </w:rPr>
      </w:pPr>
    </w:p>
    <w:p w14:paraId="6AC400E9" w14:textId="77777777" w:rsidR="00872D9C" w:rsidRDefault="00872D9C">
      <w:pPr>
        <w:pStyle w:val="Corpsdetexte"/>
        <w:rPr>
          <w:sz w:val="18"/>
        </w:rPr>
      </w:pPr>
    </w:p>
    <w:p w14:paraId="7C63E9DF" w14:textId="77777777" w:rsidR="00872D9C" w:rsidRDefault="00872D9C">
      <w:pPr>
        <w:pStyle w:val="Corpsdetexte"/>
        <w:rPr>
          <w:sz w:val="18"/>
        </w:rPr>
      </w:pPr>
    </w:p>
    <w:p w14:paraId="200FFA30" w14:textId="77777777" w:rsidR="00872D9C" w:rsidRDefault="00872D9C">
      <w:pPr>
        <w:pStyle w:val="Corpsdetexte"/>
        <w:rPr>
          <w:sz w:val="18"/>
        </w:rPr>
      </w:pPr>
    </w:p>
    <w:p w14:paraId="1FFDC5C0" w14:textId="77777777" w:rsidR="00872D9C" w:rsidRDefault="00872D9C">
      <w:pPr>
        <w:pStyle w:val="Corpsdetexte"/>
        <w:rPr>
          <w:sz w:val="18"/>
        </w:rPr>
      </w:pPr>
    </w:p>
    <w:p w14:paraId="65982712" w14:textId="77777777" w:rsidR="00872D9C" w:rsidRDefault="00872D9C">
      <w:pPr>
        <w:pStyle w:val="Corpsdetexte"/>
        <w:rPr>
          <w:sz w:val="18"/>
        </w:rPr>
      </w:pPr>
    </w:p>
    <w:p w14:paraId="191FD2F4" w14:textId="77777777" w:rsidR="00872D9C" w:rsidRDefault="00872D9C">
      <w:pPr>
        <w:pStyle w:val="Corpsdetexte"/>
        <w:rPr>
          <w:sz w:val="18"/>
        </w:rPr>
      </w:pPr>
    </w:p>
    <w:p w14:paraId="74ECA651" w14:textId="77777777" w:rsidR="00872D9C" w:rsidRDefault="00872D9C">
      <w:pPr>
        <w:pStyle w:val="Corpsdetexte"/>
        <w:rPr>
          <w:sz w:val="18"/>
        </w:rPr>
      </w:pPr>
    </w:p>
    <w:p w14:paraId="35B55CCD" w14:textId="77777777" w:rsidR="00872D9C" w:rsidRDefault="00872D9C">
      <w:pPr>
        <w:pStyle w:val="Corpsdetexte"/>
        <w:rPr>
          <w:sz w:val="18"/>
        </w:rPr>
      </w:pPr>
    </w:p>
    <w:p w14:paraId="09B5E331" w14:textId="77777777" w:rsidR="00872D9C" w:rsidRDefault="00872D9C">
      <w:pPr>
        <w:pStyle w:val="Corpsdetexte"/>
        <w:rPr>
          <w:sz w:val="18"/>
        </w:rPr>
      </w:pPr>
    </w:p>
    <w:p w14:paraId="21D9838D" w14:textId="77777777" w:rsidR="00872D9C" w:rsidRDefault="00872D9C">
      <w:pPr>
        <w:pStyle w:val="Corpsdetexte"/>
        <w:rPr>
          <w:sz w:val="18"/>
        </w:rPr>
      </w:pPr>
    </w:p>
    <w:p w14:paraId="30988D44" w14:textId="77777777" w:rsidR="00872D9C" w:rsidRDefault="00872D9C">
      <w:pPr>
        <w:pStyle w:val="Corpsdetexte"/>
        <w:rPr>
          <w:sz w:val="18"/>
        </w:rPr>
      </w:pPr>
    </w:p>
    <w:p w14:paraId="677049C2" w14:textId="77777777" w:rsidR="00872D9C" w:rsidRDefault="00872D9C">
      <w:pPr>
        <w:pStyle w:val="Corpsdetexte"/>
        <w:rPr>
          <w:sz w:val="18"/>
        </w:rPr>
      </w:pPr>
    </w:p>
    <w:p w14:paraId="59CA926F" w14:textId="77777777" w:rsidR="00872D9C" w:rsidRDefault="00872D9C">
      <w:pPr>
        <w:pStyle w:val="Corpsdetexte"/>
        <w:rPr>
          <w:sz w:val="18"/>
        </w:rPr>
      </w:pPr>
    </w:p>
    <w:p w14:paraId="4B6088EF" w14:textId="77777777" w:rsidR="00872D9C" w:rsidRDefault="00872D9C">
      <w:pPr>
        <w:pStyle w:val="Corpsdetexte"/>
        <w:rPr>
          <w:sz w:val="18"/>
        </w:rPr>
      </w:pPr>
    </w:p>
    <w:p w14:paraId="51722625" w14:textId="77777777" w:rsidR="00872D9C" w:rsidRDefault="00872D9C">
      <w:pPr>
        <w:pStyle w:val="Corpsdetexte"/>
        <w:rPr>
          <w:sz w:val="18"/>
        </w:rPr>
      </w:pPr>
    </w:p>
    <w:p w14:paraId="232E33CF" w14:textId="77777777" w:rsidR="00872D9C" w:rsidRDefault="00872D9C">
      <w:pPr>
        <w:pStyle w:val="Corpsdetexte"/>
        <w:rPr>
          <w:sz w:val="18"/>
        </w:rPr>
      </w:pPr>
    </w:p>
    <w:p w14:paraId="3E8641EC" w14:textId="77777777" w:rsidR="00872D9C" w:rsidRDefault="00872D9C">
      <w:pPr>
        <w:pStyle w:val="Corpsdetexte"/>
        <w:rPr>
          <w:sz w:val="18"/>
        </w:rPr>
      </w:pPr>
    </w:p>
    <w:p w14:paraId="3F9BDDA4" w14:textId="77777777" w:rsidR="00872D9C" w:rsidRDefault="00872D9C">
      <w:pPr>
        <w:pStyle w:val="Corpsdetexte"/>
        <w:rPr>
          <w:sz w:val="18"/>
        </w:rPr>
      </w:pPr>
    </w:p>
    <w:p w14:paraId="5992AD6D" w14:textId="77777777" w:rsidR="00872D9C" w:rsidRDefault="00872D9C">
      <w:pPr>
        <w:pStyle w:val="Corpsdetexte"/>
        <w:rPr>
          <w:sz w:val="18"/>
        </w:rPr>
      </w:pPr>
    </w:p>
    <w:p w14:paraId="6B14080F" w14:textId="77777777" w:rsidR="00872D9C" w:rsidRDefault="00872D9C">
      <w:pPr>
        <w:pStyle w:val="Corpsdetexte"/>
        <w:rPr>
          <w:sz w:val="18"/>
        </w:rPr>
      </w:pPr>
    </w:p>
    <w:p w14:paraId="7A862301" w14:textId="77777777" w:rsidR="00872D9C" w:rsidRDefault="00872D9C">
      <w:pPr>
        <w:pStyle w:val="Corpsdetexte"/>
        <w:rPr>
          <w:sz w:val="18"/>
        </w:rPr>
      </w:pPr>
    </w:p>
    <w:p w14:paraId="06F9CB70" w14:textId="77777777" w:rsidR="00872D9C" w:rsidRDefault="00872D9C">
      <w:pPr>
        <w:pStyle w:val="Corpsdetexte"/>
        <w:rPr>
          <w:sz w:val="18"/>
        </w:rPr>
      </w:pPr>
    </w:p>
    <w:p w14:paraId="37FE34B8" w14:textId="77777777" w:rsidR="00872D9C" w:rsidRDefault="00872D9C">
      <w:pPr>
        <w:pStyle w:val="Corpsdetexte"/>
        <w:rPr>
          <w:sz w:val="18"/>
        </w:rPr>
      </w:pPr>
    </w:p>
    <w:p w14:paraId="2E39570E" w14:textId="77777777" w:rsidR="00872D9C" w:rsidRDefault="00872D9C">
      <w:pPr>
        <w:pStyle w:val="Corpsdetexte"/>
        <w:rPr>
          <w:sz w:val="18"/>
        </w:rPr>
      </w:pPr>
    </w:p>
    <w:p w14:paraId="68CD7040" w14:textId="77777777" w:rsidR="00872D9C" w:rsidRDefault="00872D9C">
      <w:pPr>
        <w:pStyle w:val="Corpsdetexte"/>
        <w:rPr>
          <w:sz w:val="18"/>
        </w:rPr>
      </w:pPr>
    </w:p>
    <w:p w14:paraId="2C5841FC" w14:textId="77777777" w:rsidR="00872D9C" w:rsidRDefault="00872D9C">
      <w:pPr>
        <w:pStyle w:val="Corpsdetexte"/>
        <w:spacing w:before="39"/>
        <w:rPr>
          <w:sz w:val="18"/>
        </w:rPr>
      </w:pPr>
    </w:p>
    <w:p w14:paraId="50E82841" w14:textId="77777777" w:rsidR="00872D9C" w:rsidRDefault="00000000">
      <w:pPr>
        <w:ind w:left="662"/>
        <w:rPr>
          <w:sz w:val="18"/>
        </w:rPr>
      </w:pPr>
      <w:r>
        <w:rPr>
          <w:sz w:val="18"/>
        </w:rPr>
        <w:t>30/10/2024, R</w:t>
      </w:r>
      <w:r>
        <w:rPr>
          <w:spacing w:val="-3"/>
          <w:sz w:val="18"/>
        </w:rPr>
        <w:t xml:space="preserve"> </w:t>
      </w:r>
      <w:r>
        <w:rPr>
          <w:sz w:val="18"/>
        </w:rPr>
        <w:t>815/2024-1</w:t>
      </w:r>
      <w:r>
        <w:rPr>
          <w:spacing w:val="-3"/>
          <w:sz w:val="18"/>
        </w:rPr>
        <w:t xml:space="preserve"> </w:t>
      </w:r>
      <w:r>
        <w:rPr>
          <w:sz w:val="18"/>
        </w:rPr>
        <w:t>—</w:t>
      </w:r>
      <w:r>
        <w:rPr>
          <w:spacing w:val="-3"/>
          <w:sz w:val="18"/>
        </w:rPr>
        <w:t xml:space="preserve"> </w:t>
      </w:r>
      <w:r>
        <w:rPr>
          <w:sz w:val="18"/>
        </w:rPr>
        <w:t>2,</w:t>
      </w:r>
      <w:r>
        <w:rPr>
          <w:spacing w:val="-3"/>
          <w:sz w:val="18"/>
        </w:rPr>
        <w:t xml:space="preserve"> </w:t>
      </w:r>
      <w:r>
        <w:rPr>
          <w:sz w:val="18"/>
        </w:rPr>
        <w:t>REPRÉSENTATION</w:t>
      </w:r>
      <w:r>
        <w:rPr>
          <w:spacing w:val="-12"/>
          <w:sz w:val="18"/>
        </w:rPr>
        <w:t xml:space="preserve"> </w:t>
      </w:r>
      <w:r>
        <w:rPr>
          <w:sz w:val="18"/>
        </w:rPr>
        <w:t>OF</w:t>
      </w:r>
      <w:r>
        <w:rPr>
          <w:spacing w:val="-11"/>
          <w:sz w:val="18"/>
        </w:rPr>
        <w:t xml:space="preserve"> </w:t>
      </w:r>
      <w:r>
        <w:rPr>
          <w:sz w:val="18"/>
        </w:rPr>
        <w:t>A</w:t>
      </w:r>
      <w:r>
        <w:rPr>
          <w:spacing w:val="1"/>
          <w:sz w:val="18"/>
        </w:rPr>
        <w:t xml:space="preserve"> </w:t>
      </w:r>
      <w:r>
        <w:rPr>
          <w:sz w:val="18"/>
        </w:rPr>
        <w:t>NAME</w:t>
      </w:r>
      <w:r>
        <w:rPr>
          <w:spacing w:val="-20"/>
          <w:sz w:val="18"/>
        </w:rPr>
        <w:t xml:space="preserve"> </w:t>
      </w:r>
      <w:r>
        <w:rPr>
          <w:sz w:val="18"/>
        </w:rPr>
        <w:t>triangle</w:t>
      </w:r>
      <w:r>
        <w:rPr>
          <w:spacing w:val="5"/>
          <w:sz w:val="18"/>
        </w:rPr>
        <w:t xml:space="preserve"> </w:t>
      </w:r>
      <w:r>
        <w:rPr>
          <w:sz w:val="18"/>
        </w:rPr>
        <w:t>DAGES</w:t>
      </w:r>
      <w:r>
        <w:rPr>
          <w:spacing w:val="-11"/>
          <w:sz w:val="18"/>
        </w:rPr>
        <w:t xml:space="preserve"> </w:t>
      </w:r>
      <w:r>
        <w:rPr>
          <w:sz w:val="18"/>
        </w:rPr>
        <w:t>aux</w:t>
      </w:r>
      <w:r>
        <w:rPr>
          <w:spacing w:val="-4"/>
          <w:sz w:val="18"/>
        </w:rPr>
        <w:t xml:space="preserve"> </w:t>
      </w:r>
      <w:r>
        <w:rPr>
          <w:sz w:val="18"/>
        </w:rPr>
        <w:t>angles</w:t>
      </w:r>
      <w:r>
        <w:rPr>
          <w:spacing w:val="29"/>
          <w:sz w:val="18"/>
        </w:rPr>
        <w:t xml:space="preserve"> </w:t>
      </w:r>
      <w:r>
        <w:rPr>
          <w:sz w:val="18"/>
        </w:rPr>
        <w:t>arrondis</w:t>
      </w:r>
      <w:r>
        <w:rPr>
          <w:spacing w:val="1"/>
          <w:sz w:val="18"/>
        </w:rPr>
        <w:t xml:space="preserve"> </w:t>
      </w:r>
      <w:r>
        <w:rPr>
          <w:spacing w:val="-2"/>
          <w:sz w:val="18"/>
        </w:rPr>
        <w:t>(fig.)</w:t>
      </w:r>
    </w:p>
    <w:p w14:paraId="755D18EE" w14:textId="77777777" w:rsidR="00872D9C" w:rsidRDefault="00872D9C">
      <w:pPr>
        <w:rPr>
          <w:sz w:val="18"/>
        </w:rPr>
        <w:sectPr w:rsidR="00872D9C">
          <w:pgSz w:w="11910" w:h="16850"/>
          <w:pgMar w:top="1220" w:right="1275" w:bottom="280" w:left="1275" w:header="972" w:footer="0" w:gutter="0"/>
          <w:cols w:space="720"/>
        </w:sectPr>
      </w:pPr>
    </w:p>
    <w:p w14:paraId="0F926211" w14:textId="77777777" w:rsidR="00872D9C" w:rsidRDefault="00000000">
      <w:pPr>
        <w:pStyle w:val="Corpsdetexte"/>
        <w:spacing w:before="198"/>
      </w:pPr>
      <w:r>
        <w:rPr>
          <w:noProof/>
        </w:rPr>
        <w:lastRenderedPageBreak/>
        <mc:AlternateContent>
          <mc:Choice Requires="wps">
            <w:drawing>
              <wp:anchor distT="0" distB="0" distL="0" distR="0" simplePos="0" relativeHeight="15735808" behindDoc="0" locked="0" layoutInCell="1" allowOverlap="1" wp14:anchorId="36AE6236" wp14:editId="5AFA76C6">
                <wp:simplePos x="0" y="0"/>
                <wp:positionH relativeFrom="page">
                  <wp:posOffset>270575</wp:posOffset>
                </wp:positionH>
                <wp:positionV relativeFrom="page">
                  <wp:posOffset>1118555</wp:posOffset>
                </wp:positionV>
                <wp:extent cx="146050" cy="921004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786ED856" w14:textId="77777777" w:rsidR="00872D9C" w:rsidRDefault="00000000">
                            <w:pPr>
                              <w:spacing w:before="14"/>
                              <w:ind w:left="20"/>
                              <w:rPr>
                                <w:rFonts w:ascii="Arial MT" w:hAnsi="Arial MT"/>
                                <w:sz w:val="17"/>
                              </w:rPr>
                            </w:pPr>
                            <w:r>
                              <w:rPr>
                                <w:rFonts w:ascii="Arial MT" w:hAnsi="Arial MT"/>
                                <w:color w:val="3F3F3F"/>
                                <w:sz w:val="17"/>
                              </w:rPr>
                              <w:t>Veuillez</w:t>
                            </w:r>
                            <w:r>
                              <w:rPr>
                                <w:rFonts w:ascii="Arial MT" w:hAnsi="Arial MT"/>
                                <w:color w:val="3F3F3F"/>
                                <w:spacing w:val="-6"/>
                                <w:sz w:val="17"/>
                              </w:rPr>
                              <w:t xml:space="preserve"> </w:t>
                            </w:r>
                            <w:r>
                              <w:rPr>
                                <w:rFonts w:ascii="Arial MT" w:hAnsi="Arial MT"/>
                                <w:color w:val="3F3F3F"/>
                                <w:sz w:val="17"/>
                              </w:rPr>
                              <w:t>noter</w:t>
                            </w:r>
                            <w:r>
                              <w:rPr>
                                <w:rFonts w:ascii="Arial MT" w:hAnsi="Arial MT"/>
                                <w:color w:val="3F3F3F"/>
                                <w:spacing w:val="-5"/>
                                <w:sz w:val="17"/>
                              </w:rPr>
                              <w:t xml:space="preserve"> </w:t>
                            </w:r>
                            <w:r>
                              <w:rPr>
                                <w:rFonts w:ascii="Arial MT" w:hAnsi="Arial MT"/>
                                <w:color w:val="3F3F3F"/>
                                <w:sz w:val="17"/>
                              </w:rPr>
                              <w:t>qu’il</w:t>
                            </w:r>
                            <w:r>
                              <w:rPr>
                                <w:rFonts w:ascii="Arial MT" w:hAnsi="Arial MT"/>
                                <w:color w:val="3F3F3F"/>
                                <w:spacing w:val="-6"/>
                                <w:sz w:val="17"/>
                              </w:rPr>
                              <w:t xml:space="preserve"> </w:t>
                            </w:r>
                            <w:r>
                              <w:rPr>
                                <w:rFonts w:ascii="Arial MT" w:hAnsi="Arial MT"/>
                                <w:color w:val="3F3F3F"/>
                                <w:sz w:val="17"/>
                              </w:rPr>
                              <w:t>s’agit</w:t>
                            </w:r>
                            <w:r>
                              <w:rPr>
                                <w:rFonts w:ascii="Arial MT" w:hAnsi="Arial MT"/>
                                <w:color w:val="3F3F3F"/>
                                <w:spacing w:val="-5"/>
                                <w:sz w:val="17"/>
                              </w:rPr>
                              <w:t xml:space="preserve"> </w:t>
                            </w:r>
                            <w:r>
                              <w:rPr>
                                <w:rFonts w:ascii="Arial MT" w:hAnsi="Arial MT"/>
                                <w:color w:val="3F3F3F"/>
                                <w:sz w:val="17"/>
                              </w:rPr>
                              <w:t>d’une</w:t>
                            </w:r>
                            <w:r>
                              <w:rPr>
                                <w:rFonts w:ascii="Arial MT" w:hAnsi="Arial MT"/>
                                <w:color w:val="3F3F3F"/>
                                <w:spacing w:val="-6"/>
                                <w:sz w:val="17"/>
                              </w:rPr>
                              <w:t xml:space="preserve"> </w:t>
                            </w:r>
                            <w:r>
                              <w:rPr>
                                <w:rFonts w:ascii="Arial MT" w:hAnsi="Arial MT"/>
                                <w:color w:val="3F3F3F"/>
                                <w:sz w:val="17"/>
                              </w:rPr>
                              <w:t>traduction</w:t>
                            </w:r>
                            <w:r>
                              <w:rPr>
                                <w:rFonts w:ascii="Arial MT" w:hAnsi="Arial MT"/>
                                <w:color w:val="3F3F3F"/>
                                <w:spacing w:val="-5"/>
                                <w:sz w:val="17"/>
                              </w:rPr>
                              <w:t xml:space="preserve"> </w:t>
                            </w:r>
                            <w:r>
                              <w:rPr>
                                <w:rFonts w:ascii="Arial MT" w:hAnsi="Arial MT"/>
                                <w:color w:val="3F3F3F"/>
                                <w:sz w:val="17"/>
                              </w:rPr>
                              <w:t>automatique</w:t>
                            </w:r>
                            <w:r>
                              <w:rPr>
                                <w:rFonts w:ascii="Arial MT" w:hAnsi="Arial MT"/>
                                <w:color w:val="3F3F3F"/>
                                <w:spacing w:val="-6"/>
                                <w:sz w:val="17"/>
                              </w:rPr>
                              <w:t xml:space="preserve"> </w:t>
                            </w:r>
                            <w:r>
                              <w:rPr>
                                <w:rFonts w:ascii="Arial MT" w:hAnsi="Arial MT"/>
                                <w:color w:val="3F3F3F"/>
                                <w:sz w:val="17"/>
                              </w:rPr>
                              <w:t>fournie</w:t>
                            </w:r>
                            <w:r>
                              <w:rPr>
                                <w:rFonts w:ascii="Arial MT" w:hAnsi="Arial MT"/>
                                <w:color w:val="3F3F3F"/>
                                <w:spacing w:val="-5"/>
                                <w:sz w:val="17"/>
                              </w:rPr>
                              <w:t xml:space="preserve"> </w:t>
                            </w:r>
                            <w:r>
                              <w:rPr>
                                <w:rFonts w:ascii="Arial MT" w:hAnsi="Arial MT"/>
                                <w:color w:val="3F3F3F"/>
                                <w:sz w:val="17"/>
                              </w:rPr>
                              <w:t>uniquement</w:t>
                            </w:r>
                            <w:r>
                              <w:rPr>
                                <w:rFonts w:ascii="Arial MT" w:hAnsi="Arial MT"/>
                                <w:color w:val="3F3F3F"/>
                                <w:spacing w:val="-6"/>
                                <w:sz w:val="17"/>
                              </w:rPr>
                              <w:t xml:space="preserve"> </w:t>
                            </w:r>
                            <w:r>
                              <w:rPr>
                                <w:rFonts w:ascii="Arial MT" w:hAnsi="Arial MT"/>
                                <w:color w:val="3F3F3F"/>
                                <w:sz w:val="17"/>
                              </w:rPr>
                              <w:t>pour</w:t>
                            </w:r>
                            <w:r>
                              <w:rPr>
                                <w:rFonts w:ascii="Arial MT" w:hAnsi="Arial MT"/>
                                <w:color w:val="3F3F3F"/>
                                <w:spacing w:val="-5"/>
                                <w:sz w:val="17"/>
                              </w:rPr>
                              <w:t xml:space="preserve"> </w:t>
                            </w:r>
                            <w:r>
                              <w:rPr>
                                <w:rFonts w:ascii="Arial MT" w:hAnsi="Arial MT"/>
                                <w:color w:val="3F3F3F"/>
                                <w:sz w:val="17"/>
                              </w:rPr>
                              <w:t>information.</w:t>
                            </w:r>
                            <w:r>
                              <w:rPr>
                                <w:rFonts w:ascii="Arial MT" w:hAnsi="Arial MT"/>
                                <w:color w:val="3F3F3F"/>
                                <w:spacing w:val="-6"/>
                                <w:sz w:val="17"/>
                              </w:rPr>
                              <w:t xml:space="preserve"> </w:t>
                            </w:r>
                            <w:r>
                              <w:rPr>
                                <w:rFonts w:ascii="Arial MT" w:hAnsi="Arial MT"/>
                                <w:color w:val="3F3F3F"/>
                                <w:sz w:val="17"/>
                              </w:rPr>
                              <w:t>Il</w:t>
                            </w:r>
                            <w:r>
                              <w:rPr>
                                <w:rFonts w:ascii="Arial MT" w:hAnsi="Arial MT"/>
                                <w:color w:val="3F3F3F"/>
                                <w:spacing w:val="-5"/>
                                <w:sz w:val="17"/>
                              </w:rPr>
                              <w:t xml:space="preserve"> </w:t>
                            </w:r>
                            <w:r>
                              <w:rPr>
                                <w:rFonts w:ascii="Arial MT" w:hAnsi="Arial MT"/>
                                <w:color w:val="3F3F3F"/>
                                <w:sz w:val="17"/>
                              </w:rPr>
                              <w:t>ne</w:t>
                            </w:r>
                            <w:r>
                              <w:rPr>
                                <w:rFonts w:ascii="Arial MT" w:hAnsi="Arial MT"/>
                                <w:color w:val="3F3F3F"/>
                                <w:spacing w:val="-6"/>
                                <w:sz w:val="17"/>
                              </w:rPr>
                              <w:t xml:space="preserve"> </w:t>
                            </w:r>
                            <w:r>
                              <w:rPr>
                                <w:rFonts w:ascii="Arial MT" w:hAnsi="Arial MT"/>
                                <w:color w:val="3F3F3F"/>
                                <w:sz w:val="17"/>
                              </w:rPr>
                              <w:t>peut</w:t>
                            </w:r>
                            <w:r>
                              <w:rPr>
                                <w:rFonts w:ascii="Arial MT" w:hAnsi="Arial MT"/>
                                <w:color w:val="3F3F3F"/>
                                <w:spacing w:val="-5"/>
                                <w:sz w:val="17"/>
                              </w:rPr>
                              <w:t xml:space="preserve"> </w:t>
                            </w:r>
                            <w:r>
                              <w:rPr>
                                <w:rFonts w:ascii="Arial MT" w:hAnsi="Arial MT"/>
                                <w:color w:val="3F3F3F"/>
                                <w:sz w:val="17"/>
                              </w:rPr>
                              <w:t>être</w:t>
                            </w:r>
                            <w:r>
                              <w:rPr>
                                <w:rFonts w:ascii="Arial MT" w:hAnsi="Arial MT"/>
                                <w:color w:val="3F3F3F"/>
                                <w:spacing w:val="-6"/>
                                <w:sz w:val="17"/>
                              </w:rPr>
                              <w:t xml:space="preserve"> </w:t>
                            </w:r>
                            <w:r>
                              <w:rPr>
                                <w:rFonts w:ascii="Arial MT" w:hAnsi="Arial MT"/>
                                <w:color w:val="3F3F3F"/>
                                <w:sz w:val="17"/>
                              </w:rPr>
                              <w:t>garanti</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exacte</w:t>
                            </w:r>
                            <w:r>
                              <w:rPr>
                                <w:rFonts w:ascii="Arial MT" w:hAnsi="Arial MT"/>
                                <w:color w:val="3F3F3F"/>
                                <w:spacing w:val="-6"/>
                                <w:sz w:val="17"/>
                              </w:rPr>
                              <w:t xml:space="preserve"> </w:t>
                            </w:r>
                            <w:r>
                              <w:rPr>
                                <w:rFonts w:ascii="Arial MT" w:hAnsi="Arial MT"/>
                                <w:color w:val="3F3F3F"/>
                                <w:sz w:val="17"/>
                              </w:rPr>
                              <w:t>ou</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adaptée</w:t>
                            </w:r>
                            <w:r>
                              <w:rPr>
                                <w:rFonts w:ascii="Arial MT" w:hAnsi="Arial MT"/>
                                <w:color w:val="3F3F3F"/>
                                <w:spacing w:val="-6"/>
                                <w:sz w:val="17"/>
                              </w:rPr>
                              <w:t xml:space="preserve"> </w:t>
                            </w:r>
                            <w:r>
                              <w:rPr>
                                <w:rFonts w:ascii="Arial MT" w:hAnsi="Arial MT"/>
                                <w:color w:val="3F3F3F"/>
                                <w:sz w:val="17"/>
                              </w:rPr>
                              <w:t>aux</w:t>
                            </w:r>
                            <w:r>
                              <w:rPr>
                                <w:rFonts w:ascii="Arial MT" w:hAnsi="Arial MT"/>
                                <w:color w:val="3F3F3F"/>
                                <w:spacing w:val="-5"/>
                                <w:sz w:val="17"/>
                              </w:rPr>
                              <w:t xml:space="preserve"> </w:t>
                            </w:r>
                            <w:r>
                              <w:rPr>
                                <w:rFonts w:ascii="Arial MT" w:hAnsi="Arial MT"/>
                                <w:color w:val="3F3F3F"/>
                                <w:sz w:val="17"/>
                              </w:rPr>
                              <w:t>objectifs</w:t>
                            </w:r>
                            <w:r>
                              <w:rPr>
                                <w:rFonts w:ascii="Arial MT" w:hAnsi="Arial MT"/>
                                <w:color w:val="3F3F3F"/>
                                <w:spacing w:val="-6"/>
                                <w:sz w:val="17"/>
                              </w:rPr>
                              <w:t xml:space="preserve"> </w:t>
                            </w:r>
                            <w:r>
                              <w:rPr>
                                <w:rFonts w:ascii="Arial MT" w:hAnsi="Arial MT"/>
                                <w:color w:val="3F3F3F"/>
                                <w:sz w:val="17"/>
                              </w:rPr>
                              <w:t>poursuivis.</w:t>
                            </w:r>
                            <w:r>
                              <w:rPr>
                                <w:rFonts w:ascii="Arial MT" w:hAnsi="Arial MT"/>
                                <w:color w:val="3F3F3F"/>
                                <w:spacing w:val="-5"/>
                                <w:sz w:val="17"/>
                              </w:rPr>
                              <w:t xml:space="preserve"> </w:t>
                            </w:r>
                            <w:r>
                              <w:rPr>
                                <w:rFonts w:ascii="Arial MT" w:hAnsi="Arial MT"/>
                                <w:color w:val="3F3F3F"/>
                                <w:sz w:val="17"/>
                              </w:rPr>
                              <w:t>[22-11-</w:t>
                            </w:r>
                            <w:r>
                              <w:rPr>
                                <w:rFonts w:ascii="Arial MT" w:hAnsi="Arial MT"/>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8.075211pt;width:11.5pt;height:725.2pt;mso-position-horizontal-relative:page;mso-position-vertical-relative:page;z-index:15735808" type="#_x0000_t202" id="docshape15"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[22-11-</w:t>
                      </w:r>
                      <w:r>
                        <w:rPr>
                          <w:rFonts w:ascii="Arial MT" w:hAnsi="Arial MT"/>
                          <w:color w:val="3F3F3F"/>
                          <w:spacing w:val="-2"/>
                          <w:sz w:val="17"/>
                        </w:rPr>
                        <w:t>2024]</w:t>
                      </w:r>
                    </w:p>
                  </w:txbxContent>
                </v:textbox>
                <w10:wrap type="none"/>
              </v:shape>
            </w:pict>
          </mc:Fallback>
        </mc:AlternateContent>
      </w:r>
    </w:p>
    <w:p w14:paraId="7DC8E689" w14:textId="77777777" w:rsidR="00872D9C" w:rsidRDefault="00000000">
      <w:pPr>
        <w:ind w:left="587"/>
        <w:rPr>
          <w:b/>
          <w:sz w:val="24"/>
        </w:rPr>
      </w:pPr>
      <w:r>
        <w:rPr>
          <w:b/>
          <w:spacing w:val="-2"/>
          <w:sz w:val="24"/>
        </w:rPr>
        <w:t>Dispositif</w:t>
      </w:r>
    </w:p>
    <w:p w14:paraId="1F411719" w14:textId="77777777" w:rsidR="00872D9C" w:rsidRDefault="00000000">
      <w:pPr>
        <w:pStyle w:val="Corpsdetexte"/>
        <w:spacing w:before="250"/>
        <w:ind w:left="587"/>
      </w:pPr>
      <w:r>
        <w:t>Par</w:t>
      </w:r>
      <w:r>
        <w:rPr>
          <w:spacing w:val="-9"/>
        </w:rPr>
        <w:t xml:space="preserve"> </w:t>
      </w:r>
      <w:r>
        <w:t>ces</w:t>
      </w:r>
      <w:r>
        <w:rPr>
          <w:spacing w:val="9"/>
        </w:rPr>
        <w:t xml:space="preserve"> </w:t>
      </w:r>
      <w:r>
        <w:rPr>
          <w:spacing w:val="-2"/>
        </w:rPr>
        <w:t>motifs,</w:t>
      </w:r>
    </w:p>
    <w:p w14:paraId="1F1FE157" w14:textId="77777777" w:rsidR="00872D9C" w:rsidRDefault="00872D9C">
      <w:pPr>
        <w:pStyle w:val="Corpsdetexte"/>
        <w:spacing w:before="199"/>
      </w:pPr>
    </w:p>
    <w:p w14:paraId="2514967B" w14:textId="77777777" w:rsidR="00872D9C" w:rsidRDefault="00000000">
      <w:pPr>
        <w:pStyle w:val="Corpsdetexte"/>
        <w:ind w:left="2825" w:right="2816"/>
        <w:jc w:val="center"/>
      </w:pPr>
      <w:r>
        <w:t>LA</w:t>
      </w:r>
      <w:r>
        <w:rPr>
          <w:spacing w:val="-6"/>
        </w:rPr>
        <w:t xml:space="preserve"> </w:t>
      </w:r>
      <w:r>
        <w:rPr>
          <w:spacing w:val="-2"/>
        </w:rPr>
        <w:t>CHAMBRE</w:t>
      </w:r>
    </w:p>
    <w:p w14:paraId="21DDB84A" w14:textId="77777777" w:rsidR="00872D9C" w:rsidRDefault="00872D9C">
      <w:pPr>
        <w:pStyle w:val="Corpsdetexte"/>
        <w:spacing w:before="213"/>
      </w:pPr>
    </w:p>
    <w:p w14:paraId="51F3ACEC" w14:textId="77777777" w:rsidR="00872D9C" w:rsidRDefault="00000000">
      <w:pPr>
        <w:pStyle w:val="Corpsdetexte"/>
        <w:ind w:left="587"/>
      </w:pPr>
      <w:r>
        <w:t>déclare</w:t>
      </w:r>
      <w:r>
        <w:rPr>
          <w:spacing w:val="7"/>
        </w:rPr>
        <w:t xml:space="preserve"> </w:t>
      </w:r>
      <w:r>
        <w:t>et</w:t>
      </w:r>
      <w:r>
        <w:rPr>
          <w:spacing w:val="-7"/>
        </w:rPr>
        <w:t xml:space="preserve"> </w:t>
      </w:r>
      <w:r>
        <w:rPr>
          <w:spacing w:val="-2"/>
        </w:rPr>
        <w:t>arrête:</w:t>
      </w:r>
    </w:p>
    <w:p w14:paraId="0C3DC2DD" w14:textId="77777777" w:rsidR="00872D9C" w:rsidRDefault="00000000">
      <w:pPr>
        <w:pStyle w:val="Paragraphedeliste"/>
        <w:numPr>
          <w:ilvl w:val="0"/>
          <w:numId w:val="1"/>
        </w:numPr>
        <w:tabs>
          <w:tab w:val="left" w:pos="737"/>
        </w:tabs>
        <w:rPr>
          <w:b/>
          <w:sz w:val="24"/>
        </w:rPr>
      </w:pPr>
      <w:r>
        <w:rPr>
          <w:b/>
          <w:sz w:val="24"/>
        </w:rPr>
        <w:t>Accueille</w:t>
      </w:r>
      <w:r>
        <w:rPr>
          <w:b/>
          <w:spacing w:val="5"/>
          <w:sz w:val="24"/>
        </w:rPr>
        <w:t xml:space="preserve"> </w:t>
      </w:r>
      <w:r>
        <w:rPr>
          <w:b/>
          <w:sz w:val="24"/>
        </w:rPr>
        <w:t>le</w:t>
      </w:r>
      <w:r>
        <w:rPr>
          <w:b/>
          <w:spacing w:val="-6"/>
          <w:sz w:val="24"/>
        </w:rPr>
        <w:t xml:space="preserve"> </w:t>
      </w:r>
      <w:r>
        <w:rPr>
          <w:b/>
          <w:spacing w:val="-2"/>
          <w:sz w:val="24"/>
        </w:rPr>
        <w:t>recours;</w:t>
      </w:r>
    </w:p>
    <w:p w14:paraId="386945B1" w14:textId="77777777" w:rsidR="00872D9C" w:rsidRDefault="00000000">
      <w:pPr>
        <w:pStyle w:val="Paragraphedeliste"/>
        <w:numPr>
          <w:ilvl w:val="0"/>
          <w:numId w:val="1"/>
        </w:numPr>
        <w:tabs>
          <w:tab w:val="left" w:pos="737"/>
        </w:tabs>
        <w:spacing w:before="234" w:line="247" w:lineRule="auto"/>
        <w:ind w:right="180"/>
        <w:rPr>
          <w:b/>
          <w:sz w:val="24"/>
        </w:rPr>
      </w:pPr>
      <w:r>
        <w:rPr>
          <w:b/>
          <w:sz w:val="24"/>
        </w:rPr>
        <w:t>Annule</w:t>
      </w:r>
      <w:r>
        <w:rPr>
          <w:b/>
          <w:spacing w:val="40"/>
          <w:sz w:val="24"/>
        </w:rPr>
        <w:t xml:space="preserve"> </w:t>
      </w:r>
      <w:r>
        <w:rPr>
          <w:b/>
          <w:sz w:val="24"/>
        </w:rPr>
        <w:t>la</w:t>
      </w:r>
      <w:r>
        <w:rPr>
          <w:b/>
          <w:spacing w:val="40"/>
          <w:sz w:val="24"/>
        </w:rPr>
        <w:t xml:space="preserve"> </w:t>
      </w:r>
      <w:r>
        <w:rPr>
          <w:b/>
          <w:sz w:val="24"/>
        </w:rPr>
        <w:t>décision</w:t>
      </w:r>
      <w:r>
        <w:rPr>
          <w:b/>
          <w:spacing w:val="29"/>
          <w:sz w:val="24"/>
        </w:rPr>
        <w:t xml:space="preserve"> </w:t>
      </w:r>
      <w:r>
        <w:rPr>
          <w:b/>
          <w:sz w:val="24"/>
        </w:rPr>
        <w:t>attaquée</w:t>
      </w:r>
      <w:r>
        <w:rPr>
          <w:b/>
          <w:spacing w:val="40"/>
          <w:sz w:val="24"/>
        </w:rPr>
        <w:t xml:space="preserve"> </w:t>
      </w:r>
      <w:r>
        <w:rPr>
          <w:b/>
          <w:sz w:val="24"/>
        </w:rPr>
        <w:t>dans</w:t>
      </w:r>
      <w:r>
        <w:rPr>
          <w:b/>
          <w:spacing w:val="40"/>
          <w:sz w:val="24"/>
        </w:rPr>
        <w:t xml:space="preserve"> </w:t>
      </w:r>
      <w:r>
        <w:rPr>
          <w:b/>
          <w:sz w:val="24"/>
        </w:rPr>
        <w:t>la</w:t>
      </w:r>
      <w:r>
        <w:rPr>
          <w:b/>
          <w:spacing w:val="40"/>
          <w:sz w:val="24"/>
        </w:rPr>
        <w:t xml:space="preserve"> </w:t>
      </w:r>
      <w:r>
        <w:rPr>
          <w:b/>
          <w:sz w:val="24"/>
        </w:rPr>
        <w:t>mesure</w:t>
      </w:r>
      <w:r>
        <w:rPr>
          <w:b/>
          <w:spacing w:val="40"/>
          <w:sz w:val="24"/>
        </w:rPr>
        <w:t xml:space="preserve"> </w:t>
      </w:r>
      <w:r>
        <w:rPr>
          <w:b/>
          <w:sz w:val="24"/>
        </w:rPr>
        <w:t>où la</w:t>
      </w:r>
      <w:r>
        <w:rPr>
          <w:b/>
          <w:spacing w:val="28"/>
          <w:sz w:val="24"/>
        </w:rPr>
        <w:t xml:space="preserve"> </w:t>
      </w:r>
      <w:r>
        <w:rPr>
          <w:b/>
          <w:sz w:val="24"/>
        </w:rPr>
        <w:t>demande</w:t>
      </w:r>
      <w:r>
        <w:rPr>
          <w:b/>
          <w:spacing w:val="40"/>
          <w:sz w:val="24"/>
        </w:rPr>
        <w:t xml:space="preserve"> </w:t>
      </w:r>
      <w:r>
        <w:rPr>
          <w:b/>
          <w:sz w:val="24"/>
        </w:rPr>
        <w:t>en déchéance</w:t>
      </w:r>
      <w:r>
        <w:rPr>
          <w:b/>
          <w:spacing w:val="40"/>
          <w:sz w:val="24"/>
        </w:rPr>
        <w:t xml:space="preserve"> </w:t>
      </w:r>
      <w:r>
        <w:rPr>
          <w:b/>
          <w:sz w:val="24"/>
        </w:rPr>
        <w:t>a</w:t>
      </w:r>
      <w:r>
        <w:rPr>
          <w:b/>
          <w:spacing w:val="28"/>
          <w:sz w:val="24"/>
        </w:rPr>
        <w:t xml:space="preserve"> </w:t>
      </w:r>
      <w:r>
        <w:rPr>
          <w:b/>
          <w:sz w:val="24"/>
        </w:rPr>
        <w:t>été accueillie pour les</w:t>
      </w:r>
      <w:r>
        <w:rPr>
          <w:b/>
          <w:spacing w:val="-2"/>
          <w:sz w:val="24"/>
        </w:rPr>
        <w:t xml:space="preserve"> </w:t>
      </w:r>
      <w:r>
        <w:rPr>
          <w:b/>
          <w:sz w:val="24"/>
        </w:rPr>
        <w:t>produits</w:t>
      </w:r>
      <w:r>
        <w:rPr>
          <w:b/>
          <w:spacing w:val="40"/>
          <w:sz w:val="24"/>
        </w:rPr>
        <w:t xml:space="preserve"> </w:t>
      </w:r>
      <w:r>
        <w:rPr>
          <w:b/>
          <w:sz w:val="24"/>
        </w:rPr>
        <w:t>suivants:</w:t>
      </w:r>
    </w:p>
    <w:p w14:paraId="39A373FD" w14:textId="77777777" w:rsidR="00872D9C" w:rsidRDefault="00000000">
      <w:pPr>
        <w:spacing w:before="227" w:line="242" w:lineRule="auto"/>
        <w:ind w:left="737" w:right="154"/>
        <w:jc w:val="both"/>
        <w:rPr>
          <w:b/>
          <w:i/>
          <w:sz w:val="24"/>
        </w:rPr>
      </w:pPr>
      <w:r>
        <w:rPr>
          <w:b/>
          <w:sz w:val="24"/>
        </w:rPr>
        <w:t xml:space="preserve">Classe 18: </w:t>
      </w:r>
      <w:r>
        <w:rPr>
          <w:b/>
          <w:i/>
          <w:sz w:val="24"/>
        </w:rPr>
        <w:t>Valises; Sacs de sport; Mallettes pour documents; Sacs pour détruire</w:t>
      </w:r>
      <w:r>
        <w:rPr>
          <w:b/>
          <w:i/>
          <w:spacing w:val="-1"/>
          <w:sz w:val="24"/>
        </w:rPr>
        <w:t xml:space="preserve"> </w:t>
      </w:r>
      <w:r>
        <w:rPr>
          <w:b/>
          <w:i/>
          <w:sz w:val="24"/>
        </w:rPr>
        <w:t>des articles en cuir; Porte-monnaie; Coffrets destinés à contenir des articles de toilette dits «vanity cases».</w:t>
      </w:r>
    </w:p>
    <w:p w14:paraId="4EA57ED6" w14:textId="77777777" w:rsidR="00872D9C" w:rsidRDefault="00000000">
      <w:pPr>
        <w:pStyle w:val="Paragraphedeliste"/>
        <w:numPr>
          <w:ilvl w:val="0"/>
          <w:numId w:val="1"/>
        </w:numPr>
        <w:tabs>
          <w:tab w:val="left" w:pos="737"/>
        </w:tabs>
        <w:spacing w:before="230"/>
        <w:rPr>
          <w:b/>
          <w:sz w:val="24"/>
        </w:rPr>
      </w:pPr>
      <w:r>
        <w:rPr>
          <w:b/>
          <w:sz w:val="24"/>
        </w:rPr>
        <w:t>Rejette</w:t>
      </w:r>
      <w:r>
        <w:rPr>
          <w:b/>
          <w:spacing w:val="-17"/>
          <w:sz w:val="24"/>
        </w:rPr>
        <w:t xml:space="preserve"> </w:t>
      </w:r>
      <w:r>
        <w:rPr>
          <w:b/>
          <w:sz w:val="24"/>
        </w:rPr>
        <w:t>la</w:t>
      </w:r>
      <w:r>
        <w:rPr>
          <w:b/>
          <w:spacing w:val="-15"/>
          <w:sz w:val="24"/>
        </w:rPr>
        <w:t xml:space="preserve"> </w:t>
      </w:r>
      <w:r>
        <w:rPr>
          <w:b/>
          <w:sz w:val="24"/>
        </w:rPr>
        <w:t>demande</w:t>
      </w:r>
      <w:r>
        <w:rPr>
          <w:b/>
          <w:spacing w:val="16"/>
          <w:sz w:val="24"/>
        </w:rPr>
        <w:t xml:space="preserve"> </w:t>
      </w:r>
      <w:r>
        <w:rPr>
          <w:b/>
          <w:sz w:val="24"/>
        </w:rPr>
        <w:t>en</w:t>
      </w:r>
      <w:r>
        <w:rPr>
          <w:b/>
          <w:spacing w:val="-15"/>
          <w:sz w:val="24"/>
        </w:rPr>
        <w:t xml:space="preserve"> </w:t>
      </w:r>
      <w:r>
        <w:rPr>
          <w:b/>
          <w:sz w:val="24"/>
        </w:rPr>
        <w:t>déchéance</w:t>
      </w:r>
      <w:r>
        <w:rPr>
          <w:b/>
          <w:spacing w:val="-12"/>
          <w:sz w:val="24"/>
        </w:rPr>
        <w:t xml:space="preserve"> </w:t>
      </w:r>
      <w:r>
        <w:rPr>
          <w:b/>
          <w:sz w:val="24"/>
        </w:rPr>
        <w:t>pour</w:t>
      </w:r>
      <w:r>
        <w:rPr>
          <w:b/>
          <w:spacing w:val="4"/>
          <w:sz w:val="24"/>
        </w:rPr>
        <w:t xml:space="preserve"> </w:t>
      </w:r>
      <w:r>
        <w:rPr>
          <w:b/>
          <w:sz w:val="24"/>
        </w:rPr>
        <w:t>les</w:t>
      </w:r>
      <w:r>
        <w:rPr>
          <w:b/>
          <w:spacing w:val="-15"/>
          <w:sz w:val="24"/>
        </w:rPr>
        <w:t xml:space="preserve"> </w:t>
      </w:r>
      <w:r>
        <w:rPr>
          <w:b/>
          <w:sz w:val="24"/>
        </w:rPr>
        <w:t>produits</w:t>
      </w:r>
      <w:r>
        <w:rPr>
          <w:b/>
          <w:spacing w:val="25"/>
          <w:sz w:val="24"/>
        </w:rPr>
        <w:t xml:space="preserve"> </w:t>
      </w:r>
      <w:r>
        <w:rPr>
          <w:b/>
          <w:sz w:val="24"/>
        </w:rPr>
        <w:t>énumérés</w:t>
      </w:r>
      <w:r>
        <w:rPr>
          <w:b/>
          <w:spacing w:val="4"/>
          <w:sz w:val="24"/>
        </w:rPr>
        <w:t xml:space="preserve"> </w:t>
      </w:r>
      <w:r>
        <w:rPr>
          <w:b/>
          <w:sz w:val="24"/>
        </w:rPr>
        <w:t>ci-</w:t>
      </w:r>
      <w:r>
        <w:rPr>
          <w:b/>
          <w:spacing w:val="-2"/>
          <w:sz w:val="24"/>
        </w:rPr>
        <w:t>dessus;</w:t>
      </w:r>
    </w:p>
    <w:p w14:paraId="3DFFADFC" w14:textId="77777777" w:rsidR="00872D9C" w:rsidRDefault="00000000">
      <w:pPr>
        <w:pStyle w:val="Paragraphedeliste"/>
        <w:numPr>
          <w:ilvl w:val="0"/>
          <w:numId w:val="1"/>
        </w:numPr>
        <w:tabs>
          <w:tab w:val="left" w:pos="737"/>
        </w:tabs>
        <w:spacing w:before="254" w:line="235" w:lineRule="auto"/>
        <w:ind w:right="167"/>
        <w:rPr>
          <w:b/>
          <w:sz w:val="24"/>
        </w:rPr>
      </w:pPr>
      <w:r>
        <w:rPr>
          <w:b/>
          <w:sz w:val="24"/>
        </w:rPr>
        <w:t>Ordonne</w:t>
      </w:r>
      <w:r>
        <w:rPr>
          <w:b/>
          <w:spacing w:val="78"/>
          <w:sz w:val="24"/>
        </w:rPr>
        <w:t xml:space="preserve"> </w:t>
      </w:r>
      <w:r>
        <w:rPr>
          <w:b/>
          <w:sz w:val="24"/>
        </w:rPr>
        <w:t>que</w:t>
      </w:r>
      <w:r>
        <w:rPr>
          <w:b/>
          <w:spacing w:val="78"/>
          <w:sz w:val="24"/>
        </w:rPr>
        <w:t xml:space="preserve"> </w:t>
      </w:r>
      <w:r>
        <w:rPr>
          <w:b/>
          <w:sz w:val="24"/>
        </w:rPr>
        <w:t>les</w:t>
      </w:r>
      <w:r>
        <w:rPr>
          <w:b/>
          <w:spacing w:val="77"/>
          <w:sz w:val="24"/>
        </w:rPr>
        <w:t xml:space="preserve"> </w:t>
      </w:r>
      <w:r>
        <w:rPr>
          <w:b/>
          <w:sz w:val="24"/>
        </w:rPr>
        <w:t>frais</w:t>
      </w:r>
      <w:r>
        <w:rPr>
          <w:b/>
          <w:spacing w:val="77"/>
          <w:sz w:val="24"/>
        </w:rPr>
        <w:t xml:space="preserve"> </w:t>
      </w:r>
      <w:r>
        <w:rPr>
          <w:b/>
          <w:sz w:val="24"/>
        </w:rPr>
        <w:t>de</w:t>
      </w:r>
      <w:r>
        <w:rPr>
          <w:b/>
          <w:spacing w:val="78"/>
          <w:sz w:val="24"/>
        </w:rPr>
        <w:t xml:space="preserve"> </w:t>
      </w:r>
      <w:r>
        <w:rPr>
          <w:b/>
          <w:sz w:val="24"/>
        </w:rPr>
        <w:t>la</w:t>
      </w:r>
      <w:r>
        <w:rPr>
          <w:b/>
          <w:spacing w:val="67"/>
          <w:sz w:val="24"/>
        </w:rPr>
        <w:t xml:space="preserve"> </w:t>
      </w:r>
      <w:r>
        <w:rPr>
          <w:b/>
          <w:sz w:val="24"/>
        </w:rPr>
        <w:t>procédure</w:t>
      </w:r>
      <w:r>
        <w:rPr>
          <w:b/>
          <w:spacing w:val="78"/>
          <w:sz w:val="24"/>
        </w:rPr>
        <w:t xml:space="preserve"> </w:t>
      </w:r>
      <w:r>
        <w:rPr>
          <w:b/>
          <w:sz w:val="24"/>
        </w:rPr>
        <w:t>de</w:t>
      </w:r>
      <w:r>
        <w:rPr>
          <w:b/>
          <w:spacing w:val="78"/>
          <w:sz w:val="24"/>
        </w:rPr>
        <w:t xml:space="preserve"> </w:t>
      </w:r>
      <w:r>
        <w:rPr>
          <w:b/>
          <w:sz w:val="24"/>
        </w:rPr>
        <w:t>recours</w:t>
      </w:r>
      <w:r>
        <w:rPr>
          <w:b/>
          <w:spacing w:val="77"/>
          <w:sz w:val="24"/>
        </w:rPr>
        <w:t xml:space="preserve"> </w:t>
      </w:r>
      <w:r>
        <w:rPr>
          <w:b/>
          <w:sz w:val="24"/>
        </w:rPr>
        <w:t>soient</w:t>
      </w:r>
      <w:r>
        <w:rPr>
          <w:b/>
          <w:spacing w:val="62"/>
          <w:sz w:val="24"/>
        </w:rPr>
        <w:t xml:space="preserve"> </w:t>
      </w:r>
      <w:r>
        <w:rPr>
          <w:b/>
          <w:sz w:val="24"/>
        </w:rPr>
        <w:t>à</w:t>
      </w:r>
      <w:r>
        <w:rPr>
          <w:b/>
          <w:spacing w:val="67"/>
          <w:sz w:val="24"/>
        </w:rPr>
        <w:t xml:space="preserve"> </w:t>
      </w:r>
      <w:r>
        <w:rPr>
          <w:b/>
          <w:sz w:val="24"/>
        </w:rPr>
        <w:t>la</w:t>
      </w:r>
      <w:r>
        <w:rPr>
          <w:b/>
          <w:spacing w:val="66"/>
          <w:sz w:val="24"/>
        </w:rPr>
        <w:t xml:space="preserve"> </w:t>
      </w:r>
      <w:r>
        <w:rPr>
          <w:b/>
          <w:sz w:val="24"/>
        </w:rPr>
        <w:t>charge</w:t>
      </w:r>
      <w:r>
        <w:rPr>
          <w:b/>
          <w:spacing w:val="78"/>
          <w:sz w:val="24"/>
        </w:rPr>
        <w:t xml:space="preserve"> </w:t>
      </w:r>
      <w:r>
        <w:rPr>
          <w:b/>
          <w:sz w:val="24"/>
        </w:rPr>
        <w:t>de</w:t>
      </w:r>
      <w:r>
        <w:rPr>
          <w:b/>
          <w:spacing w:val="66"/>
          <w:sz w:val="24"/>
        </w:rPr>
        <w:t xml:space="preserve"> </w:t>
      </w:r>
      <w:r>
        <w:rPr>
          <w:b/>
          <w:sz w:val="24"/>
        </w:rPr>
        <w:t>la demanderesse en déchéance;</w:t>
      </w:r>
    </w:p>
    <w:p w14:paraId="14C27903" w14:textId="77777777" w:rsidR="00872D9C" w:rsidRDefault="00000000">
      <w:pPr>
        <w:pStyle w:val="Paragraphedeliste"/>
        <w:numPr>
          <w:ilvl w:val="0"/>
          <w:numId w:val="1"/>
        </w:numPr>
        <w:tabs>
          <w:tab w:val="left" w:pos="737"/>
        </w:tabs>
        <w:spacing w:before="251"/>
        <w:rPr>
          <w:b/>
          <w:sz w:val="24"/>
        </w:rPr>
      </w:pPr>
      <w:r>
        <w:rPr>
          <w:b/>
          <w:sz w:val="24"/>
        </w:rPr>
        <w:t>Le</w:t>
      </w:r>
      <w:r>
        <w:rPr>
          <w:b/>
          <w:spacing w:val="-5"/>
          <w:sz w:val="24"/>
        </w:rPr>
        <w:t xml:space="preserve"> </w:t>
      </w:r>
      <w:r>
        <w:rPr>
          <w:b/>
          <w:sz w:val="24"/>
        </w:rPr>
        <w:t>montant</w:t>
      </w:r>
      <w:r>
        <w:rPr>
          <w:b/>
          <w:spacing w:val="42"/>
          <w:sz w:val="24"/>
        </w:rPr>
        <w:t xml:space="preserve"> </w:t>
      </w:r>
      <w:r>
        <w:rPr>
          <w:b/>
          <w:sz w:val="24"/>
        </w:rPr>
        <w:t>total</w:t>
      </w:r>
      <w:r>
        <w:rPr>
          <w:b/>
          <w:spacing w:val="1"/>
          <w:sz w:val="24"/>
        </w:rPr>
        <w:t xml:space="preserve"> </w:t>
      </w:r>
      <w:r>
        <w:rPr>
          <w:b/>
          <w:sz w:val="24"/>
        </w:rPr>
        <w:t>à</w:t>
      </w:r>
      <w:r>
        <w:rPr>
          <w:b/>
          <w:spacing w:val="-6"/>
          <w:sz w:val="24"/>
        </w:rPr>
        <w:t xml:space="preserve"> </w:t>
      </w:r>
      <w:r>
        <w:rPr>
          <w:b/>
          <w:sz w:val="24"/>
        </w:rPr>
        <w:t>payer</w:t>
      </w:r>
      <w:r>
        <w:rPr>
          <w:b/>
          <w:spacing w:val="-8"/>
          <w:sz w:val="24"/>
        </w:rPr>
        <w:t xml:space="preserve"> </w:t>
      </w:r>
      <w:r>
        <w:rPr>
          <w:b/>
          <w:sz w:val="24"/>
        </w:rPr>
        <w:t>par</w:t>
      </w:r>
      <w:r>
        <w:rPr>
          <w:b/>
          <w:spacing w:val="5"/>
          <w:sz w:val="24"/>
        </w:rPr>
        <w:t xml:space="preserve"> </w:t>
      </w:r>
      <w:r>
        <w:rPr>
          <w:b/>
          <w:sz w:val="24"/>
        </w:rPr>
        <w:t>la</w:t>
      </w:r>
      <w:r>
        <w:rPr>
          <w:b/>
          <w:spacing w:val="-6"/>
          <w:sz w:val="24"/>
        </w:rPr>
        <w:t xml:space="preserve"> </w:t>
      </w:r>
      <w:r>
        <w:rPr>
          <w:b/>
          <w:sz w:val="24"/>
        </w:rPr>
        <w:t>demanderesse</w:t>
      </w:r>
      <w:r>
        <w:rPr>
          <w:b/>
          <w:spacing w:val="5"/>
          <w:sz w:val="24"/>
        </w:rPr>
        <w:t xml:space="preserve"> </w:t>
      </w:r>
      <w:r>
        <w:rPr>
          <w:b/>
          <w:sz w:val="24"/>
        </w:rPr>
        <w:t>en</w:t>
      </w:r>
      <w:r>
        <w:rPr>
          <w:b/>
          <w:spacing w:val="-15"/>
          <w:sz w:val="24"/>
        </w:rPr>
        <w:t xml:space="preserve"> </w:t>
      </w:r>
      <w:r>
        <w:rPr>
          <w:b/>
          <w:sz w:val="24"/>
        </w:rPr>
        <w:t>déchéance</w:t>
      </w:r>
      <w:r>
        <w:rPr>
          <w:b/>
          <w:spacing w:val="19"/>
          <w:sz w:val="24"/>
        </w:rPr>
        <w:t xml:space="preserve"> </w:t>
      </w:r>
      <w:r>
        <w:rPr>
          <w:b/>
          <w:sz w:val="24"/>
        </w:rPr>
        <w:t>s’élève</w:t>
      </w:r>
      <w:r>
        <w:rPr>
          <w:b/>
          <w:spacing w:val="-8"/>
          <w:sz w:val="24"/>
        </w:rPr>
        <w:t xml:space="preserve"> </w:t>
      </w:r>
      <w:r>
        <w:rPr>
          <w:b/>
          <w:sz w:val="24"/>
        </w:rPr>
        <w:t>à</w:t>
      </w:r>
      <w:r>
        <w:rPr>
          <w:b/>
          <w:spacing w:val="-16"/>
          <w:sz w:val="24"/>
        </w:rPr>
        <w:t xml:space="preserve"> </w:t>
      </w:r>
      <w:r>
        <w:rPr>
          <w:b/>
          <w:sz w:val="24"/>
        </w:rPr>
        <w:t>1</w:t>
      </w:r>
      <w:r>
        <w:rPr>
          <w:b/>
          <w:spacing w:val="-12"/>
          <w:sz w:val="24"/>
        </w:rPr>
        <w:t xml:space="preserve"> </w:t>
      </w:r>
      <w:r>
        <w:rPr>
          <w:b/>
          <w:sz w:val="24"/>
        </w:rPr>
        <w:t>270</w:t>
      </w:r>
      <w:r>
        <w:rPr>
          <w:b/>
          <w:spacing w:val="-6"/>
          <w:sz w:val="24"/>
        </w:rPr>
        <w:t xml:space="preserve"> </w:t>
      </w:r>
      <w:r>
        <w:rPr>
          <w:b/>
          <w:spacing w:val="-4"/>
          <w:sz w:val="24"/>
        </w:rPr>
        <w:t>EUR.</w:t>
      </w:r>
    </w:p>
    <w:p w14:paraId="03A9211D" w14:textId="77777777" w:rsidR="00872D9C" w:rsidRDefault="00872D9C">
      <w:pPr>
        <w:pStyle w:val="Corpsdetexte"/>
        <w:spacing w:before="164" w:after="1"/>
        <w:rPr>
          <w:b/>
          <w:sz w:val="20"/>
        </w:rPr>
      </w:pPr>
    </w:p>
    <w:tbl>
      <w:tblPr>
        <w:tblStyle w:val="TableNormal"/>
        <w:tblW w:w="0" w:type="auto"/>
        <w:tblInd w:w="1205" w:type="dxa"/>
        <w:tblLayout w:type="fixed"/>
        <w:tblLook w:val="01E0" w:firstRow="1" w:lastRow="1" w:firstColumn="1" w:lastColumn="1" w:noHBand="0" w:noVBand="0"/>
      </w:tblPr>
      <w:tblGrid>
        <w:gridCol w:w="1634"/>
        <w:gridCol w:w="3700"/>
        <w:gridCol w:w="1627"/>
      </w:tblGrid>
      <w:tr w:rsidR="00872D9C" w14:paraId="0485F96A" w14:textId="77777777">
        <w:trPr>
          <w:trHeight w:val="821"/>
        </w:trPr>
        <w:tc>
          <w:tcPr>
            <w:tcW w:w="1634" w:type="dxa"/>
          </w:tcPr>
          <w:p w14:paraId="0A6811C8" w14:textId="77777777" w:rsidR="00872D9C" w:rsidRDefault="00000000">
            <w:pPr>
              <w:pStyle w:val="TableParagraph"/>
              <w:spacing w:line="266" w:lineRule="exact"/>
              <w:ind w:left="50"/>
              <w:rPr>
                <w:sz w:val="24"/>
              </w:rPr>
            </w:pPr>
            <w:r>
              <w:rPr>
                <w:spacing w:val="-2"/>
                <w:sz w:val="24"/>
              </w:rPr>
              <w:t>Signature</w:t>
            </w:r>
          </w:p>
          <w:p w14:paraId="557EDAA1" w14:textId="77777777" w:rsidR="00872D9C" w:rsidRDefault="00872D9C">
            <w:pPr>
              <w:pStyle w:val="TableParagraph"/>
              <w:spacing w:before="3"/>
              <w:rPr>
                <w:b/>
                <w:sz w:val="24"/>
              </w:rPr>
            </w:pPr>
          </w:p>
          <w:p w14:paraId="7E963C6F" w14:textId="77777777" w:rsidR="00872D9C" w:rsidRDefault="00000000">
            <w:pPr>
              <w:pStyle w:val="TableParagraph"/>
              <w:spacing w:line="256" w:lineRule="exact"/>
              <w:ind w:left="140"/>
              <w:rPr>
                <w:sz w:val="24"/>
              </w:rPr>
            </w:pPr>
            <w:r>
              <w:rPr>
                <w:sz w:val="24"/>
              </w:rPr>
              <w:t>M.</w:t>
            </w:r>
            <w:r>
              <w:rPr>
                <w:spacing w:val="-3"/>
                <w:sz w:val="24"/>
              </w:rPr>
              <w:t xml:space="preserve"> </w:t>
            </w:r>
            <w:r>
              <w:rPr>
                <w:spacing w:val="-5"/>
                <w:sz w:val="24"/>
              </w:rPr>
              <w:t>Bra</w:t>
            </w:r>
          </w:p>
        </w:tc>
        <w:tc>
          <w:tcPr>
            <w:tcW w:w="3700" w:type="dxa"/>
          </w:tcPr>
          <w:p w14:paraId="64996861" w14:textId="77777777" w:rsidR="00872D9C" w:rsidRDefault="00000000">
            <w:pPr>
              <w:pStyle w:val="TableParagraph"/>
              <w:spacing w:line="266" w:lineRule="exact"/>
              <w:ind w:left="10"/>
              <w:jc w:val="center"/>
              <w:rPr>
                <w:sz w:val="24"/>
              </w:rPr>
            </w:pPr>
            <w:r>
              <w:rPr>
                <w:spacing w:val="-2"/>
                <w:sz w:val="24"/>
              </w:rPr>
              <w:t>Signature</w:t>
            </w:r>
          </w:p>
          <w:p w14:paraId="6C464D64" w14:textId="77777777" w:rsidR="00872D9C" w:rsidRDefault="00872D9C">
            <w:pPr>
              <w:pStyle w:val="TableParagraph"/>
              <w:spacing w:before="3"/>
              <w:rPr>
                <w:b/>
                <w:sz w:val="24"/>
              </w:rPr>
            </w:pPr>
          </w:p>
          <w:p w14:paraId="6013F4B4" w14:textId="77777777" w:rsidR="00872D9C" w:rsidRDefault="00000000">
            <w:pPr>
              <w:pStyle w:val="TableParagraph"/>
              <w:spacing w:line="256" w:lineRule="exact"/>
              <w:ind w:left="743"/>
              <w:rPr>
                <w:sz w:val="24"/>
              </w:rPr>
            </w:pPr>
            <w:r>
              <w:rPr>
                <w:spacing w:val="-2"/>
                <w:sz w:val="24"/>
              </w:rPr>
              <w:t>A.</w:t>
            </w:r>
            <w:r>
              <w:rPr>
                <w:spacing w:val="-8"/>
                <w:sz w:val="24"/>
              </w:rPr>
              <w:t xml:space="preserve"> </w:t>
            </w:r>
            <w:r>
              <w:rPr>
                <w:spacing w:val="-2"/>
                <w:sz w:val="24"/>
              </w:rPr>
              <w:t>González</w:t>
            </w:r>
            <w:r>
              <w:rPr>
                <w:spacing w:val="23"/>
                <w:sz w:val="24"/>
              </w:rPr>
              <w:t xml:space="preserve"> </w:t>
            </w:r>
            <w:r>
              <w:rPr>
                <w:spacing w:val="-2"/>
                <w:sz w:val="24"/>
              </w:rPr>
              <w:t>Fernández</w:t>
            </w:r>
          </w:p>
        </w:tc>
        <w:tc>
          <w:tcPr>
            <w:tcW w:w="1627" w:type="dxa"/>
          </w:tcPr>
          <w:p w14:paraId="789F957F" w14:textId="77777777" w:rsidR="00872D9C" w:rsidRDefault="00000000">
            <w:pPr>
              <w:pStyle w:val="TableParagraph"/>
              <w:spacing w:line="266" w:lineRule="exact"/>
              <w:ind w:left="738"/>
              <w:rPr>
                <w:sz w:val="24"/>
              </w:rPr>
            </w:pPr>
            <w:r>
              <w:rPr>
                <w:spacing w:val="-6"/>
                <w:sz w:val="24"/>
              </w:rPr>
              <w:t>Signature</w:t>
            </w:r>
          </w:p>
          <w:p w14:paraId="1D372FDC" w14:textId="77777777" w:rsidR="00872D9C" w:rsidRDefault="00872D9C">
            <w:pPr>
              <w:pStyle w:val="TableParagraph"/>
              <w:spacing w:before="3"/>
              <w:rPr>
                <w:b/>
                <w:sz w:val="24"/>
              </w:rPr>
            </w:pPr>
          </w:p>
          <w:p w14:paraId="6933D52C" w14:textId="77777777" w:rsidR="00872D9C" w:rsidRDefault="00000000">
            <w:pPr>
              <w:pStyle w:val="TableParagraph"/>
              <w:spacing w:line="256" w:lineRule="exact"/>
              <w:ind w:left="813"/>
              <w:rPr>
                <w:sz w:val="24"/>
              </w:rPr>
            </w:pPr>
            <w:r>
              <w:rPr>
                <w:sz w:val="24"/>
              </w:rPr>
              <w:t>E.</w:t>
            </w:r>
            <w:r>
              <w:rPr>
                <w:spacing w:val="2"/>
                <w:sz w:val="24"/>
              </w:rPr>
              <w:t xml:space="preserve"> </w:t>
            </w:r>
            <w:r>
              <w:rPr>
                <w:spacing w:val="-4"/>
                <w:sz w:val="24"/>
              </w:rPr>
              <w:t>Fink</w:t>
            </w:r>
          </w:p>
        </w:tc>
      </w:tr>
    </w:tbl>
    <w:p w14:paraId="22BE17B9" w14:textId="77777777" w:rsidR="00872D9C" w:rsidRDefault="00872D9C">
      <w:pPr>
        <w:pStyle w:val="Corpsdetexte"/>
        <w:rPr>
          <w:b/>
          <w:sz w:val="20"/>
        </w:rPr>
      </w:pPr>
    </w:p>
    <w:p w14:paraId="71A0E13B" w14:textId="77777777" w:rsidR="00872D9C" w:rsidRDefault="00872D9C">
      <w:pPr>
        <w:pStyle w:val="Corpsdetexte"/>
        <w:rPr>
          <w:b/>
          <w:sz w:val="20"/>
        </w:rPr>
      </w:pPr>
    </w:p>
    <w:p w14:paraId="43ED8A25" w14:textId="77777777" w:rsidR="00872D9C" w:rsidRDefault="00872D9C">
      <w:pPr>
        <w:pStyle w:val="Corpsdetexte"/>
        <w:rPr>
          <w:b/>
          <w:sz w:val="20"/>
        </w:rPr>
      </w:pPr>
    </w:p>
    <w:p w14:paraId="0AD99512" w14:textId="77777777" w:rsidR="00872D9C" w:rsidRDefault="00872D9C">
      <w:pPr>
        <w:pStyle w:val="Corpsdetexte"/>
        <w:rPr>
          <w:b/>
          <w:sz w:val="20"/>
        </w:rPr>
      </w:pPr>
    </w:p>
    <w:p w14:paraId="58388F08" w14:textId="77777777" w:rsidR="00872D9C" w:rsidRDefault="00872D9C">
      <w:pPr>
        <w:pStyle w:val="Corpsdetexte"/>
        <w:rPr>
          <w:b/>
          <w:sz w:val="20"/>
        </w:rPr>
      </w:pPr>
    </w:p>
    <w:p w14:paraId="0CD4084A" w14:textId="77777777" w:rsidR="00872D9C" w:rsidRDefault="00872D9C">
      <w:pPr>
        <w:pStyle w:val="Corpsdetexte"/>
        <w:rPr>
          <w:b/>
          <w:sz w:val="20"/>
        </w:rPr>
      </w:pPr>
    </w:p>
    <w:p w14:paraId="3D4EC551" w14:textId="77777777" w:rsidR="00872D9C" w:rsidRDefault="00872D9C">
      <w:pPr>
        <w:pStyle w:val="Corpsdetexte"/>
        <w:rPr>
          <w:b/>
          <w:sz w:val="20"/>
        </w:rPr>
      </w:pPr>
    </w:p>
    <w:p w14:paraId="11F48461" w14:textId="77777777" w:rsidR="00872D9C" w:rsidRDefault="00872D9C">
      <w:pPr>
        <w:pStyle w:val="Corpsdetexte"/>
        <w:rPr>
          <w:b/>
          <w:sz w:val="20"/>
        </w:rPr>
      </w:pPr>
    </w:p>
    <w:p w14:paraId="6C872972" w14:textId="77777777" w:rsidR="00872D9C" w:rsidRDefault="00872D9C">
      <w:pPr>
        <w:pStyle w:val="Corpsdetexte"/>
        <w:spacing w:before="156"/>
        <w:rPr>
          <w:b/>
          <w:sz w:val="20"/>
        </w:rPr>
      </w:pPr>
    </w:p>
    <w:tbl>
      <w:tblPr>
        <w:tblStyle w:val="TableNormal"/>
        <w:tblW w:w="0" w:type="auto"/>
        <w:tblInd w:w="545" w:type="dxa"/>
        <w:tblLayout w:type="fixed"/>
        <w:tblLook w:val="01E0" w:firstRow="1" w:lastRow="1" w:firstColumn="1" w:lastColumn="1" w:noHBand="0" w:noVBand="0"/>
      </w:tblPr>
      <w:tblGrid>
        <w:gridCol w:w="1873"/>
        <w:gridCol w:w="1933"/>
      </w:tblGrid>
      <w:tr w:rsidR="00872D9C" w14:paraId="463968B3" w14:textId="77777777">
        <w:trPr>
          <w:trHeight w:val="1699"/>
        </w:trPr>
        <w:tc>
          <w:tcPr>
            <w:tcW w:w="1873" w:type="dxa"/>
          </w:tcPr>
          <w:p w14:paraId="184DDAB3" w14:textId="77777777" w:rsidR="00872D9C" w:rsidRDefault="00000000">
            <w:pPr>
              <w:pStyle w:val="TableParagraph"/>
              <w:spacing w:line="482" w:lineRule="auto"/>
              <w:ind w:left="334" w:right="685" w:firstLine="30"/>
              <w:rPr>
                <w:sz w:val="24"/>
              </w:rPr>
            </w:pPr>
            <w:r>
              <w:rPr>
                <w:spacing w:val="-4"/>
                <w:sz w:val="24"/>
              </w:rPr>
              <w:t xml:space="preserve">Greffier: </w:t>
            </w:r>
            <w:r>
              <w:rPr>
                <w:spacing w:val="-11"/>
                <w:sz w:val="24"/>
              </w:rPr>
              <w:t>Signature</w:t>
            </w:r>
          </w:p>
          <w:p w14:paraId="7DCBC83C" w14:textId="77777777" w:rsidR="00872D9C" w:rsidRDefault="00000000">
            <w:pPr>
              <w:pStyle w:val="TableParagraph"/>
              <w:spacing w:line="263" w:lineRule="exact"/>
              <w:ind w:left="50"/>
              <w:rPr>
                <w:sz w:val="24"/>
              </w:rPr>
            </w:pPr>
            <w:r>
              <w:rPr>
                <w:sz w:val="24"/>
              </w:rPr>
              <w:t>P.O.</w:t>
            </w:r>
            <w:r>
              <w:rPr>
                <w:spacing w:val="-16"/>
                <w:sz w:val="24"/>
              </w:rPr>
              <w:t xml:space="preserve"> </w:t>
            </w:r>
            <w:r>
              <w:rPr>
                <w:sz w:val="24"/>
              </w:rPr>
              <w:t>L.</w:t>
            </w:r>
            <w:r>
              <w:rPr>
                <w:spacing w:val="9"/>
                <w:sz w:val="24"/>
              </w:rPr>
              <w:t xml:space="preserve"> </w:t>
            </w:r>
            <w:r>
              <w:rPr>
                <w:spacing w:val="-2"/>
                <w:sz w:val="24"/>
              </w:rPr>
              <w:t>Benítez</w:t>
            </w:r>
          </w:p>
        </w:tc>
        <w:tc>
          <w:tcPr>
            <w:tcW w:w="1933" w:type="dxa"/>
          </w:tcPr>
          <w:p w14:paraId="0DCDA361" w14:textId="77777777" w:rsidR="00872D9C" w:rsidRDefault="00872D9C">
            <w:pPr>
              <w:pStyle w:val="TableParagraph"/>
              <w:spacing w:before="7"/>
              <w:rPr>
                <w:b/>
                <w:sz w:val="18"/>
              </w:rPr>
            </w:pPr>
          </w:p>
          <w:p w14:paraId="25018433" w14:textId="77777777" w:rsidR="00872D9C" w:rsidRDefault="00000000">
            <w:pPr>
              <w:pStyle w:val="TableParagraph"/>
              <w:ind w:left="397"/>
              <w:rPr>
                <w:sz w:val="20"/>
              </w:rPr>
            </w:pPr>
            <w:r>
              <w:rPr>
                <w:noProof/>
                <w:sz w:val="20"/>
              </w:rPr>
              <w:drawing>
                <wp:inline distT="0" distB="0" distL="0" distR="0" wp14:anchorId="55AB7CDE" wp14:editId="2EE242EA">
                  <wp:extent cx="923925" cy="923925"/>
                  <wp:effectExtent l="0" t="0" r="0" b="0"/>
                  <wp:docPr id="18" name="Image 18" descr="Registrar Logo 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descr="Registrar Logo Image"/>
                          <pic:cNvPicPr/>
                        </pic:nvPicPr>
                        <pic:blipFill>
                          <a:blip r:embed="rId10" cstate="print"/>
                          <a:stretch>
                            <a:fillRect/>
                          </a:stretch>
                        </pic:blipFill>
                        <pic:spPr>
                          <a:xfrm>
                            <a:off x="0" y="0"/>
                            <a:ext cx="923925" cy="923925"/>
                          </a:xfrm>
                          <a:prstGeom prst="rect">
                            <a:avLst/>
                          </a:prstGeom>
                        </pic:spPr>
                      </pic:pic>
                    </a:graphicData>
                  </a:graphic>
                </wp:inline>
              </w:drawing>
            </w:r>
          </w:p>
        </w:tc>
      </w:tr>
    </w:tbl>
    <w:p w14:paraId="23728281" w14:textId="77777777" w:rsidR="00872D9C" w:rsidRDefault="00872D9C">
      <w:pPr>
        <w:pStyle w:val="Corpsdetexte"/>
        <w:rPr>
          <w:b/>
        </w:rPr>
      </w:pPr>
    </w:p>
    <w:p w14:paraId="7B0562C8" w14:textId="77777777" w:rsidR="00872D9C" w:rsidRDefault="00872D9C">
      <w:pPr>
        <w:pStyle w:val="Corpsdetexte"/>
        <w:rPr>
          <w:b/>
        </w:rPr>
      </w:pPr>
    </w:p>
    <w:p w14:paraId="18AB7D48" w14:textId="77777777" w:rsidR="00872D9C" w:rsidRDefault="00872D9C">
      <w:pPr>
        <w:pStyle w:val="Corpsdetexte"/>
        <w:rPr>
          <w:b/>
        </w:rPr>
      </w:pPr>
    </w:p>
    <w:p w14:paraId="05F1F8EB" w14:textId="77777777" w:rsidR="00872D9C" w:rsidRDefault="00872D9C">
      <w:pPr>
        <w:pStyle w:val="Corpsdetexte"/>
        <w:rPr>
          <w:b/>
        </w:rPr>
      </w:pPr>
    </w:p>
    <w:p w14:paraId="2EE706F8" w14:textId="77777777" w:rsidR="00872D9C" w:rsidRDefault="00872D9C">
      <w:pPr>
        <w:pStyle w:val="Corpsdetexte"/>
        <w:rPr>
          <w:b/>
        </w:rPr>
      </w:pPr>
    </w:p>
    <w:p w14:paraId="70032963" w14:textId="77777777" w:rsidR="00872D9C" w:rsidRDefault="00872D9C">
      <w:pPr>
        <w:pStyle w:val="Corpsdetexte"/>
        <w:rPr>
          <w:b/>
        </w:rPr>
      </w:pPr>
    </w:p>
    <w:p w14:paraId="4457BE3D" w14:textId="77777777" w:rsidR="00872D9C" w:rsidRDefault="00872D9C">
      <w:pPr>
        <w:pStyle w:val="Corpsdetexte"/>
        <w:rPr>
          <w:b/>
        </w:rPr>
      </w:pPr>
    </w:p>
    <w:p w14:paraId="752A0CFD" w14:textId="77777777" w:rsidR="00872D9C" w:rsidRDefault="00872D9C">
      <w:pPr>
        <w:pStyle w:val="Corpsdetexte"/>
        <w:spacing w:before="222"/>
        <w:rPr>
          <w:b/>
        </w:rPr>
      </w:pPr>
    </w:p>
    <w:p w14:paraId="69413627" w14:textId="77777777" w:rsidR="00872D9C" w:rsidRDefault="00000000">
      <w:pPr>
        <w:spacing w:before="1"/>
        <w:ind w:left="662"/>
        <w:jc w:val="both"/>
        <w:rPr>
          <w:sz w:val="18"/>
        </w:rPr>
      </w:pPr>
      <w:r>
        <w:rPr>
          <w:sz w:val="18"/>
        </w:rPr>
        <w:t>30/10/2024, R</w:t>
      </w:r>
      <w:r>
        <w:rPr>
          <w:spacing w:val="-3"/>
          <w:sz w:val="18"/>
        </w:rPr>
        <w:t xml:space="preserve"> </w:t>
      </w:r>
      <w:r>
        <w:rPr>
          <w:sz w:val="18"/>
        </w:rPr>
        <w:t>815/2024-1</w:t>
      </w:r>
      <w:r>
        <w:rPr>
          <w:spacing w:val="-3"/>
          <w:sz w:val="18"/>
        </w:rPr>
        <w:t xml:space="preserve"> </w:t>
      </w:r>
      <w:r>
        <w:rPr>
          <w:sz w:val="18"/>
        </w:rPr>
        <w:t>—</w:t>
      </w:r>
      <w:r>
        <w:rPr>
          <w:spacing w:val="-3"/>
          <w:sz w:val="18"/>
        </w:rPr>
        <w:t xml:space="preserve"> </w:t>
      </w:r>
      <w:r>
        <w:rPr>
          <w:sz w:val="18"/>
        </w:rPr>
        <w:t>2,</w:t>
      </w:r>
      <w:r>
        <w:rPr>
          <w:spacing w:val="-3"/>
          <w:sz w:val="18"/>
        </w:rPr>
        <w:t xml:space="preserve"> </w:t>
      </w:r>
      <w:r>
        <w:rPr>
          <w:sz w:val="18"/>
        </w:rPr>
        <w:t>REPRÉSENTATION</w:t>
      </w:r>
      <w:r>
        <w:rPr>
          <w:spacing w:val="-12"/>
          <w:sz w:val="18"/>
        </w:rPr>
        <w:t xml:space="preserve"> </w:t>
      </w:r>
      <w:r>
        <w:rPr>
          <w:sz w:val="18"/>
        </w:rPr>
        <w:t>OF</w:t>
      </w:r>
      <w:r>
        <w:rPr>
          <w:spacing w:val="-11"/>
          <w:sz w:val="18"/>
        </w:rPr>
        <w:t xml:space="preserve"> </w:t>
      </w:r>
      <w:r>
        <w:rPr>
          <w:sz w:val="18"/>
        </w:rPr>
        <w:t>A</w:t>
      </w:r>
      <w:r>
        <w:rPr>
          <w:spacing w:val="1"/>
          <w:sz w:val="18"/>
        </w:rPr>
        <w:t xml:space="preserve"> </w:t>
      </w:r>
      <w:r>
        <w:rPr>
          <w:sz w:val="18"/>
        </w:rPr>
        <w:t>NAME</w:t>
      </w:r>
      <w:r>
        <w:rPr>
          <w:spacing w:val="-20"/>
          <w:sz w:val="18"/>
        </w:rPr>
        <w:t xml:space="preserve"> </w:t>
      </w:r>
      <w:r>
        <w:rPr>
          <w:sz w:val="18"/>
        </w:rPr>
        <w:t>triangle</w:t>
      </w:r>
      <w:r>
        <w:rPr>
          <w:spacing w:val="5"/>
          <w:sz w:val="18"/>
        </w:rPr>
        <w:t xml:space="preserve"> </w:t>
      </w:r>
      <w:r>
        <w:rPr>
          <w:sz w:val="18"/>
        </w:rPr>
        <w:t>DAGES</w:t>
      </w:r>
      <w:r>
        <w:rPr>
          <w:spacing w:val="-11"/>
          <w:sz w:val="18"/>
        </w:rPr>
        <w:t xml:space="preserve"> </w:t>
      </w:r>
      <w:r>
        <w:rPr>
          <w:sz w:val="18"/>
        </w:rPr>
        <w:t>aux</w:t>
      </w:r>
      <w:r>
        <w:rPr>
          <w:spacing w:val="-4"/>
          <w:sz w:val="18"/>
        </w:rPr>
        <w:t xml:space="preserve"> </w:t>
      </w:r>
      <w:r>
        <w:rPr>
          <w:sz w:val="18"/>
        </w:rPr>
        <w:t>angles</w:t>
      </w:r>
      <w:r>
        <w:rPr>
          <w:spacing w:val="29"/>
          <w:sz w:val="18"/>
        </w:rPr>
        <w:t xml:space="preserve"> </w:t>
      </w:r>
      <w:r>
        <w:rPr>
          <w:sz w:val="18"/>
        </w:rPr>
        <w:t>arrondis</w:t>
      </w:r>
      <w:r>
        <w:rPr>
          <w:spacing w:val="1"/>
          <w:sz w:val="18"/>
        </w:rPr>
        <w:t xml:space="preserve"> </w:t>
      </w:r>
      <w:r>
        <w:rPr>
          <w:spacing w:val="-2"/>
          <w:sz w:val="18"/>
        </w:rPr>
        <w:t>(fig.)</w:t>
      </w:r>
    </w:p>
    <w:sectPr w:rsidR="00872D9C">
      <w:pgSz w:w="11910" w:h="16850"/>
      <w:pgMar w:top="1220" w:right="1275" w:bottom="280" w:left="1275" w:header="97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B839A" w14:textId="77777777" w:rsidR="008D761E" w:rsidRDefault="008D761E">
      <w:r>
        <w:separator/>
      </w:r>
    </w:p>
  </w:endnote>
  <w:endnote w:type="continuationSeparator" w:id="0">
    <w:p w14:paraId="3BB39F26" w14:textId="77777777" w:rsidR="008D761E" w:rsidRDefault="008D7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MT">
    <w:altName w:val="Arial"/>
    <w:panose1 w:val="020B0604020202020204"/>
    <w:charset w:val="01"/>
    <w:family w:val="swiss"/>
    <w:pitch w:val="variable"/>
  </w:font>
  <w:font w:name="Arial">
    <w:panose1 w:val="020B0604020202020204"/>
    <w:charset w:val="01"/>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BFC60" w14:textId="77777777" w:rsidR="008D761E" w:rsidRDefault="008D761E">
      <w:r>
        <w:separator/>
      </w:r>
    </w:p>
  </w:footnote>
  <w:footnote w:type="continuationSeparator" w:id="0">
    <w:p w14:paraId="0572F7BF" w14:textId="77777777" w:rsidR="008D761E" w:rsidRDefault="008D7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38AE4" w14:textId="77777777" w:rsidR="00872D9C" w:rsidRDefault="00000000">
    <w:pPr>
      <w:pStyle w:val="Corpsdetexte"/>
      <w:spacing w:line="14" w:lineRule="auto"/>
      <w:rPr>
        <w:sz w:val="20"/>
      </w:rPr>
    </w:pPr>
    <w:r>
      <w:rPr>
        <w:noProof/>
        <w:sz w:val="20"/>
      </w:rPr>
      <mc:AlternateContent>
        <mc:Choice Requires="wps">
          <w:drawing>
            <wp:anchor distT="0" distB="0" distL="0" distR="0" simplePos="0" relativeHeight="487362048" behindDoc="1" locked="0" layoutInCell="1" allowOverlap="1" wp14:anchorId="06CCA956" wp14:editId="748908C1">
              <wp:simplePos x="0" y="0"/>
              <wp:positionH relativeFrom="page">
                <wp:posOffset>3697351</wp:posOffset>
              </wp:positionH>
              <wp:positionV relativeFrom="page">
                <wp:posOffset>604604</wp:posOffset>
              </wp:positionV>
              <wp:extent cx="17780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14:paraId="03CC57A8" w14:textId="77777777" w:rsidR="00872D9C" w:rsidRDefault="00000000">
                          <w:pPr>
                            <w:pStyle w:val="Corpsdetexte"/>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91.130005pt;margin-top:47.60664pt;width:14pt;height:15.3pt;mso-position-horizontal-relative:page;mso-position-vertical-relative:page;z-index:-15954432" type="#_x0000_t202" id="docshape4" filled="false" stroked="false">
              <v:textbox inset="0,0,0,0">
                <w:txbxContent>
                  <w:p>
                    <w:pPr>
                      <w:pStyle w:val="BodyText"/>
                      <w:spacing w:before="10"/>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C5BC3"/>
    <w:multiLevelType w:val="hybridMultilevel"/>
    <w:tmpl w:val="0E4E2EA4"/>
    <w:lvl w:ilvl="0" w:tplc="982654F4">
      <w:start w:val="1"/>
      <w:numFmt w:val="decimal"/>
      <w:lvlText w:val="%1"/>
      <w:lvlJc w:val="left"/>
      <w:pPr>
        <w:ind w:left="737" w:hanging="571"/>
        <w:jc w:val="left"/>
      </w:pPr>
      <w:rPr>
        <w:rFonts w:ascii="Times New Roman" w:eastAsia="Times New Roman" w:hAnsi="Times New Roman" w:cs="Times New Roman" w:hint="default"/>
        <w:b w:val="0"/>
        <w:bCs w:val="0"/>
        <w:i w:val="0"/>
        <w:iCs w:val="0"/>
        <w:spacing w:val="0"/>
        <w:w w:val="100"/>
        <w:sz w:val="24"/>
        <w:szCs w:val="24"/>
        <w:lang w:val="fr-FR" w:eastAsia="en-US" w:bidi="ar-SA"/>
      </w:rPr>
    </w:lvl>
    <w:lvl w:ilvl="1" w:tplc="78F0FA40">
      <w:numFmt w:val="bullet"/>
      <w:lvlText w:val=""/>
      <w:lvlJc w:val="left"/>
      <w:pPr>
        <w:ind w:left="1458" w:hanging="210"/>
      </w:pPr>
      <w:rPr>
        <w:rFonts w:ascii="Symbol" w:eastAsia="Symbol" w:hAnsi="Symbol" w:cs="Symbol" w:hint="default"/>
        <w:b w:val="0"/>
        <w:bCs w:val="0"/>
        <w:i w:val="0"/>
        <w:iCs w:val="0"/>
        <w:spacing w:val="0"/>
        <w:w w:val="100"/>
        <w:sz w:val="24"/>
        <w:szCs w:val="24"/>
        <w:lang w:val="fr-FR" w:eastAsia="en-US" w:bidi="ar-SA"/>
      </w:rPr>
    </w:lvl>
    <w:lvl w:ilvl="2" w:tplc="07C675F8">
      <w:numFmt w:val="bullet"/>
      <w:lvlText w:val="•"/>
      <w:lvlJc w:val="left"/>
      <w:pPr>
        <w:ind w:left="2337" w:hanging="210"/>
      </w:pPr>
      <w:rPr>
        <w:rFonts w:hint="default"/>
        <w:lang w:val="fr-FR" w:eastAsia="en-US" w:bidi="ar-SA"/>
      </w:rPr>
    </w:lvl>
    <w:lvl w:ilvl="3" w:tplc="41C0DE0E">
      <w:numFmt w:val="bullet"/>
      <w:lvlText w:val="•"/>
      <w:lvlJc w:val="left"/>
      <w:pPr>
        <w:ind w:left="3215" w:hanging="210"/>
      </w:pPr>
      <w:rPr>
        <w:rFonts w:hint="default"/>
        <w:lang w:val="fr-FR" w:eastAsia="en-US" w:bidi="ar-SA"/>
      </w:rPr>
    </w:lvl>
    <w:lvl w:ilvl="4" w:tplc="49F478F6">
      <w:numFmt w:val="bullet"/>
      <w:lvlText w:val="•"/>
      <w:lvlJc w:val="left"/>
      <w:pPr>
        <w:ind w:left="4093" w:hanging="210"/>
      </w:pPr>
      <w:rPr>
        <w:rFonts w:hint="default"/>
        <w:lang w:val="fr-FR" w:eastAsia="en-US" w:bidi="ar-SA"/>
      </w:rPr>
    </w:lvl>
    <w:lvl w:ilvl="5" w:tplc="F226420E">
      <w:numFmt w:val="bullet"/>
      <w:lvlText w:val="•"/>
      <w:lvlJc w:val="left"/>
      <w:pPr>
        <w:ind w:left="4971" w:hanging="210"/>
      </w:pPr>
      <w:rPr>
        <w:rFonts w:hint="default"/>
        <w:lang w:val="fr-FR" w:eastAsia="en-US" w:bidi="ar-SA"/>
      </w:rPr>
    </w:lvl>
    <w:lvl w:ilvl="6" w:tplc="A0487F78">
      <w:numFmt w:val="bullet"/>
      <w:lvlText w:val="•"/>
      <w:lvlJc w:val="left"/>
      <w:pPr>
        <w:ind w:left="5848" w:hanging="210"/>
      </w:pPr>
      <w:rPr>
        <w:rFonts w:hint="default"/>
        <w:lang w:val="fr-FR" w:eastAsia="en-US" w:bidi="ar-SA"/>
      </w:rPr>
    </w:lvl>
    <w:lvl w:ilvl="7" w:tplc="94003BFC">
      <w:numFmt w:val="bullet"/>
      <w:lvlText w:val="•"/>
      <w:lvlJc w:val="left"/>
      <w:pPr>
        <w:ind w:left="6726" w:hanging="210"/>
      </w:pPr>
      <w:rPr>
        <w:rFonts w:hint="default"/>
        <w:lang w:val="fr-FR" w:eastAsia="en-US" w:bidi="ar-SA"/>
      </w:rPr>
    </w:lvl>
    <w:lvl w:ilvl="8" w:tplc="ACFA6C9A">
      <w:numFmt w:val="bullet"/>
      <w:lvlText w:val="•"/>
      <w:lvlJc w:val="left"/>
      <w:pPr>
        <w:ind w:left="7604" w:hanging="210"/>
      </w:pPr>
      <w:rPr>
        <w:rFonts w:hint="default"/>
        <w:lang w:val="fr-FR" w:eastAsia="en-US" w:bidi="ar-SA"/>
      </w:rPr>
    </w:lvl>
  </w:abstractNum>
  <w:abstractNum w:abstractNumId="1" w15:restartNumberingAfterBreak="0">
    <w:nsid w:val="27C021B5"/>
    <w:multiLevelType w:val="hybridMultilevel"/>
    <w:tmpl w:val="A31E2B16"/>
    <w:lvl w:ilvl="0" w:tplc="7410FFE8">
      <w:numFmt w:val="bullet"/>
      <w:lvlText w:val=""/>
      <w:lvlJc w:val="left"/>
      <w:pPr>
        <w:ind w:left="1308" w:hanging="571"/>
      </w:pPr>
      <w:rPr>
        <w:rFonts w:ascii="Symbol" w:eastAsia="Symbol" w:hAnsi="Symbol" w:cs="Symbol" w:hint="default"/>
        <w:b w:val="0"/>
        <w:bCs w:val="0"/>
        <w:i w:val="0"/>
        <w:iCs w:val="0"/>
        <w:spacing w:val="0"/>
        <w:w w:val="100"/>
        <w:sz w:val="24"/>
        <w:szCs w:val="24"/>
        <w:lang w:val="fr-FR" w:eastAsia="en-US" w:bidi="ar-SA"/>
      </w:rPr>
    </w:lvl>
    <w:lvl w:ilvl="1" w:tplc="FB963536">
      <w:numFmt w:val="bullet"/>
      <w:lvlText w:val="•"/>
      <w:lvlJc w:val="left"/>
      <w:pPr>
        <w:ind w:left="2106" w:hanging="571"/>
      </w:pPr>
      <w:rPr>
        <w:rFonts w:hint="default"/>
        <w:lang w:val="fr-FR" w:eastAsia="en-US" w:bidi="ar-SA"/>
      </w:rPr>
    </w:lvl>
    <w:lvl w:ilvl="2" w:tplc="B5DC65EC">
      <w:numFmt w:val="bullet"/>
      <w:lvlText w:val="•"/>
      <w:lvlJc w:val="left"/>
      <w:pPr>
        <w:ind w:left="2912" w:hanging="571"/>
      </w:pPr>
      <w:rPr>
        <w:rFonts w:hint="default"/>
        <w:lang w:val="fr-FR" w:eastAsia="en-US" w:bidi="ar-SA"/>
      </w:rPr>
    </w:lvl>
    <w:lvl w:ilvl="3" w:tplc="A1048570">
      <w:numFmt w:val="bullet"/>
      <w:lvlText w:val="•"/>
      <w:lvlJc w:val="left"/>
      <w:pPr>
        <w:ind w:left="3718" w:hanging="571"/>
      </w:pPr>
      <w:rPr>
        <w:rFonts w:hint="default"/>
        <w:lang w:val="fr-FR" w:eastAsia="en-US" w:bidi="ar-SA"/>
      </w:rPr>
    </w:lvl>
    <w:lvl w:ilvl="4" w:tplc="7B18A760">
      <w:numFmt w:val="bullet"/>
      <w:lvlText w:val="•"/>
      <w:lvlJc w:val="left"/>
      <w:pPr>
        <w:ind w:left="4524" w:hanging="571"/>
      </w:pPr>
      <w:rPr>
        <w:rFonts w:hint="default"/>
        <w:lang w:val="fr-FR" w:eastAsia="en-US" w:bidi="ar-SA"/>
      </w:rPr>
    </w:lvl>
    <w:lvl w:ilvl="5" w:tplc="B5F875EA">
      <w:numFmt w:val="bullet"/>
      <w:lvlText w:val="•"/>
      <w:lvlJc w:val="left"/>
      <w:pPr>
        <w:ind w:left="5330" w:hanging="571"/>
      </w:pPr>
      <w:rPr>
        <w:rFonts w:hint="default"/>
        <w:lang w:val="fr-FR" w:eastAsia="en-US" w:bidi="ar-SA"/>
      </w:rPr>
    </w:lvl>
    <w:lvl w:ilvl="6" w:tplc="38102F76">
      <w:numFmt w:val="bullet"/>
      <w:lvlText w:val="•"/>
      <w:lvlJc w:val="left"/>
      <w:pPr>
        <w:ind w:left="6136" w:hanging="571"/>
      </w:pPr>
      <w:rPr>
        <w:rFonts w:hint="default"/>
        <w:lang w:val="fr-FR" w:eastAsia="en-US" w:bidi="ar-SA"/>
      </w:rPr>
    </w:lvl>
    <w:lvl w:ilvl="7" w:tplc="0BF2B2B6">
      <w:numFmt w:val="bullet"/>
      <w:lvlText w:val="•"/>
      <w:lvlJc w:val="left"/>
      <w:pPr>
        <w:ind w:left="6942" w:hanging="571"/>
      </w:pPr>
      <w:rPr>
        <w:rFonts w:hint="default"/>
        <w:lang w:val="fr-FR" w:eastAsia="en-US" w:bidi="ar-SA"/>
      </w:rPr>
    </w:lvl>
    <w:lvl w:ilvl="8" w:tplc="81E23A1C">
      <w:numFmt w:val="bullet"/>
      <w:lvlText w:val="•"/>
      <w:lvlJc w:val="left"/>
      <w:pPr>
        <w:ind w:left="7748" w:hanging="571"/>
      </w:pPr>
      <w:rPr>
        <w:rFonts w:hint="default"/>
        <w:lang w:val="fr-FR" w:eastAsia="en-US" w:bidi="ar-SA"/>
      </w:rPr>
    </w:lvl>
  </w:abstractNum>
  <w:abstractNum w:abstractNumId="2" w15:restartNumberingAfterBreak="0">
    <w:nsid w:val="4591122B"/>
    <w:multiLevelType w:val="hybridMultilevel"/>
    <w:tmpl w:val="6E8EC838"/>
    <w:lvl w:ilvl="0" w:tplc="9EC2E968">
      <w:start w:val="1"/>
      <w:numFmt w:val="decimal"/>
      <w:lvlText w:val="%1"/>
      <w:lvlJc w:val="left"/>
      <w:pPr>
        <w:ind w:left="737" w:hanging="571"/>
        <w:jc w:val="left"/>
      </w:pPr>
      <w:rPr>
        <w:rFonts w:ascii="Times New Roman" w:eastAsia="Times New Roman" w:hAnsi="Times New Roman" w:cs="Times New Roman" w:hint="default"/>
        <w:b/>
        <w:bCs/>
        <w:i w:val="0"/>
        <w:iCs w:val="0"/>
        <w:spacing w:val="0"/>
        <w:w w:val="100"/>
        <w:sz w:val="24"/>
        <w:szCs w:val="24"/>
        <w:lang w:val="fr-FR" w:eastAsia="en-US" w:bidi="ar-SA"/>
      </w:rPr>
    </w:lvl>
    <w:lvl w:ilvl="1" w:tplc="C1B849A6">
      <w:numFmt w:val="bullet"/>
      <w:lvlText w:val="•"/>
      <w:lvlJc w:val="left"/>
      <w:pPr>
        <w:ind w:left="1602" w:hanging="571"/>
      </w:pPr>
      <w:rPr>
        <w:rFonts w:hint="default"/>
        <w:lang w:val="fr-FR" w:eastAsia="en-US" w:bidi="ar-SA"/>
      </w:rPr>
    </w:lvl>
    <w:lvl w:ilvl="2" w:tplc="B7E66788">
      <w:numFmt w:val="bullet"/>
      <w:lvlText w:val="•"/>
      <w:lvlJc w:val="left"/>
      <w:pPr>
        <w:ind w:left="2464" w:hanging="571"/>
      </w:pPr>
      <w:rPr>
        <w:rFonts w:hint="default"/>
        <w:lang w:val="fr-FR" w:eastAsia="en-US" w:bidi="ar-SA"/>
      </w:rPr>
    </w:lvl>
    <w:lvl w:ilvl="3" w:tplc="58505AE6">
      <w:numFmt w:val="bullet"/>
      <w:lvlText w:val="•"/>
      <w:lvlJc w:val="left"/>
      <w:pPr>
        <w:ind w:left="3326" w:hanging="571"/>
      </w:pPr>
      <w:rPr>
        <w:rFonts w:hint="default"/>
        <w:lang w:val="fr-FR" w:eastAsia="en-US" w:bidi="ar-SA"/>
      </w:rPr>
    </w:lvl>
    <w:lvl w:ilvl="4" w:tplc="C3F4EC62">
      <w:numFmt w:val="bullet"/>
      <w:lvlText w:val="•"/>
      <w:lvlJc w:val="left"/>
      <w:pPr>
        <w:ind w:left="4188" w:hanging="571"/>
      </w:pPr>
      <w:rPr>
        <w:rFonts w:hint="default"/>
        <w:lang w:val="fr-FR" w:eastAsia="en-US" w:bidi="ar-SA"/>
      </w:rPr>
    </w:lvl>
    <w:lvl w:ilvl="5" w:tplc="1F96000A">
      <w:numFmt w:val="bullet"/>
      <w:lvlText w:val="•"/>
      <w:lvlJc w:val="left"/>
      <w:pPr>
        <w:ind w:left="5050" w:hanging="571"/>
      </w:pPr>
      <w:rPr>
        <w:rFonts w:hint="default"/>
        <w:lang w:val="fr-FR" w:eastAsia="en-US" w:bidi="ar-SA"/>
      </w:rPr>
    </w:lvl>
    <w:lvl w:ilvl="6" w:tplc="C88C59C4">
      <w:numFmt w:val="bullet"/>
      <w:lvlText w:val="•"/>
      <w:lvlJc w:val="left"/>
      <w:pPr>
        <w:ind w:left="5912" w:hanging="571"/>
      </w:pPr>
      <w:rPr>
        <w:rFonts w:hint="default"/>
        <w:lang w:val="fr-FR" w:eastAsia="en-US" w:bidi="ar-SA"/>
      </w:rPr>
    </w:lvl>
    <w:lvl w:ilvl="7" w:tplc="4208AC8E">
      <w:numFmt w:val="bullet"/>
      <w:lvlText w:val="•"/>
      <w:lvlJc w:val="left"/>
      <w:pPr>
        <w:ind w:left="6774" w:hanging="571"/>
      </w:pPr>
      <w:rPr>
        <w:rFonts w:hint="default"/>
        <w:lang w:val="fr-FR" w:eastAsia="en-US" w:bidi="ar-SA"/>
      </w:rPr>
    </w:lvl>
    <w:lvl w:ilvl="8" w:tplc="46EEACF0">
      <w:numFmt w:val="bullet"/>
      <w:lvlText w:val="•"/>
      <w:lvlJc w:val="left"/>
      <w:pPr>
        <w:ind w:left="7636" w:hanging="571"/>
      </w:pPr>
      <w:rPr>
        <w:rFonts w:hint="default"/>
        <w:lang w:val="fr-FR" w:eastAsia="en-US" w:bidi="ar-SA"/>
      </w:rPr>
    </w:lvl>
  </w:abstractNum>
  <w:abstractNum w:abstractNumId="3" w15:restartNumberingAfterBreak="0">
    <w:nsid w:val="6D0522EA"/>
    <w:multiLevelType w:val="hybridMultilevel"/>
    <w:tmpl w:val="63506E62"/>
    <w:lvl w:ilvl="0" w:tplc="3B2C72B8">
      <w:numFmt w:val="bullet"/>
      <w:lvlText w:val=""/>
      <w:lvlJc w:val="left"/>
      <w:pPr>
        <w:ind w:left="1308" w:hanging="571"/>
      </w:pPr>
      <w:rPr>
        <w:rFonts w:ascii="Symbol" w:eastAsia="Symbol" w:hAnsi="Symbol" w:cs="Symbol" w:hint="default"/>
        <w:b w:val="0"/>
        <w:bCs w:val="0"/>
        <w:i w:val="0"/>
        <w:iCs w:val="0"/>
        <w:spacing w:val="0"/>
        <w:w w:val="100"/>
        <w:sz w:val="24"/>
        <w:szCs w:val="24"/>
        <w:lang w:val="fr-FR" w:eastAsia="en-US" w:bidi="ar-SA"/>
      </w:rPr>
    </w:lvl>
    <w:lvl w:ilvl="1" w:tplc="58CE6754">
      <w:numFmt w:val="bullet"/>
      <w:lvlText w:val=""/>
      <w:lvlJc w:val="left"/>
      <w:pPr>
        <w:ind w:left="1458" w:hanging="210"/>
      </w:pPr>
      <w:rPr>
        <w:rFonts w:ascii="Symbol" w:eastAsia="Symbol" w:hAnsi="Symbol" w:cs="Symbol" w:hint="default"/>
        <w:b w:val="0"/>
        <w:bCs w:val="0"/>
        <w:i w:val="0"/>
        <w:iCs w:val="0"/>
        <w:spacing w:val="0"/>
        <w:w w:val="100"/>
        <w:sz w:val="24"/>
        <w:szCs w:val="24"/>
        <w:lang w:val="fr-FR" w:eastAsia="en-US" w:bidi="ar-SA"/>
      </w:rPr>
    </w:lvl>
    <w:lvl w:ilvl="2" w:tplc="7D20D6C4">
      <w:numFmt w:val="bullet"/>
      <w:lvlText w:val="•"/>
      <w:lvlJc w:val="left"/>
      <w:pPr>
        <w:ind w:left="2337" w:hanging="210"/>
      </w:pPr>
      <w:rPr>
        <w:rFonts w:hint="default"/>
        <w:lang w:val="fr-FR" w:eastAsia="en-US" w:bidi="ar-SA"/>
      </w:rPr>
    </w:lvl>
    <w:lvl w:ilvl="3" w:tplc="B35A2FC8">
      <w:numFmt w:val="bullet"/>
      <w:lvlText w:val="•"/>
      <w:lvlJc w:val="left"/>
      <w:pPr>
        <w:ind w:left="3215" w:hanging="210"/>
      </w:pPr>
      <w:rPr>
        <w:rFonts w:hint="default"/>
        <w:lang w:val="fr-FR" w:eastAsia="en-US" w:bidi="ar-SA"/>
      </w:rPr>
    </w:lvl>
    <w:lvl w:ilvl="4" w:tplc="6DAE3A08">
      <w:numFmt w:val="bullet"/>
      <w:lvlText w:val="•"/>
      <w:lvlJc w:val="left"/>
      <w:pPr>
        <w:ind w:left="4093" w:hanging="210"/>
      </w:pPr>
      <w:rPr>
        <w:rFonts w:hint="default"/>
        <w:lang w:val="fr-FR" w:eastAsia="en-US" w:bidi="ar-SA"/>
      </w:rPr>
    </w:lvl>
    <w:lvl w:ilvl="5" w:tplc="D8828BD6">
      <w:numFmt w:val="bullet"/>
      <w:lvlText w:val="•"/>
      <w:lvlJc w:val="left"/>
      <w:pPr>
        <w:ind w:left="4971" w:hanging="210"/>
      </w:pPr>
      <w:rPr>
        <w:rFonts w:hint="default"/>
        <w:lang w:val="fr-FR" w:eastAsia="en-US" w:bidi="ar-SA"/>
      </w:rPr>
    </w:lvl>
    <w:lvl w:ilvl="6" w:tplc="F1CA8116">
      <w:numFmt w:val="bullet"/>
      <w:lvlText w:val="•"/>
      <w:lvlJc w:val="left"/>
      <w:pPr>
        <w:ind w:left="5848" w:hanging="210"/>
      </w:pPr>
      <w:rPr>
        <w:rFonts w:hint="default"/>
        <w:lang w:val="fr-FR" w:eastAsia="en-US" w:bidi="ar-SA"/>
      </w:rPr>
    </w:lvl>
    <w:lvl w:ilvl="7" w:tplc="8D64DF0C">
      <w:numFmt w:val="bullet"/>
      <w:lvlText w:val="•"/>
      <w:lvlJc w:val="left"/>
      <w:pPr>
        <w:ind w:left="6726" w:hanging="210"/>
      </w:pPr>
      <w:rPr>
        <w:rFonts w:hint="default"/>
        <w:lang w:val="fr-FR" w:eastAsia="en-US" w:bidi="ar-SA"/>
      </w:rPr>
    </w:lvl>
    <w:lvl w:ilvl="8" w:tplc="8CC27FD6">
      <w:numFmt w:val="bullet"/>
      <w:lvlText w:val="•"/>
      <w:lvlJc w:val="left"/>
      <w:pPr>
        <w:ind w:left="7604" w:hanging="210"/>
      </w:pPr>
      <w:rPr>
        <w:rFonts w:hint="default"/>
        <w:lang w:val="fr-FR" w:eastAsia="en-US" w:bidi="ar-SA"/>
      </w:rPr>
    </w:lvl>
  </w:abstractNum>
  <w:num w:numId="1" w16cid:durableId="340279226">
    <w:abstractNumId w:val="2"/>
  </w:num>
  <w:num w:numId="2" w16cid:durableId="1649899276">
    <w:abstractNumId w:val="3"/>
  </w:num>
  <w:num w:numId="3" w16cid:durableId="1779181278">
    <w:abstractNumId w:val="1"/>
  </w:num>
  <w:num w:numId="4" w16cid:durableId="542985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72D9C"/>
    <w:rsid w:val="003B6D0B"/>
    <w:rsid w:val="005F2735"/>
    <w:rsid w:val="00872D9C"/>
    <w:rsid w:val="008D76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C5E421E"/>
  <w15:docId w15:val="{340E9130-0509-9D4B-AD5C-3A0D80789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spacing w:before="235"/>
      <w:ind w:left="737" w:hanging="57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4542</Words>
  <Characters>24985</Characters>
  <Application>Microsoft Office Word</Application>
  <DocSecurity>0</DocSecurity>
  <Lines>208</Lines>
  <Paragraphs>58</Paragraphs>
  <ScaleCrop>false</ScaleCrop>
  <Company/>
  <LinksUpToDate>false</LinksUpToDate>
  <CharactersWithSpaces>29469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0815-2024-1_BoA Decision.docx</dc:title>
  <cp:lastModifiedBy>Me Julie CURTO</cp:lastModifiedBy>
  <cp:revision>2</cp:revision>
  <dcterms:created xsi:type="dcterms:W3CDTF">2024-12-29T16:00:00Z</dcterms:created>
  <dcterms:modified xsi:type="dcterms:W3CDTF">2024-12-29T16:00:00Z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2024-11-22T00:00:00Z</vt:filetime>
  </property>
  <property fmtid="{D5CDD505-2E9C-101B-9397-08002B2CF9AE}" pid="3" name="Creator">
    <vt:lpwstr>Microsoft® Word 2019</vt:lpwstr>
  </property>
  <property fmtid="{D5CDD505-2E9C-101B-9397-08002B2CF9AE}" pid="4" name="LastSaved">
    <vt:filetime>2024-12-29T00:00:00Z</vt:filetime>
  </property>
  <property fmtid="{D5CDD505-2E9C-101B-9397-08002B2CF9AE}" pid="5" name="Producer">
    <vt:lpwstr>Microsoft® Word 2019; modified using iText® 5.4.4 ©2000-2013 1T3XT BVBA (AGPL-version)</vt:lpwstr>
  </property>
</Properties>
</file>